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4F43A" w14:textId="07E9EEFC" w:rsidR="00B320D7" w:rsidRPr="00B320D7" w:rsidRDefault="00B320D7" w:rsidP="00B320D7">
      <w:pPr>
        <w:rPr>
          <w:b/>
          <w:bCs/>
        </w:rPr>
      </w:pPr>
      <w:r w:rsidRPr="00B320D7">
        <w:rPr>
          <w:b/>
          <w:bCs/>
        </w:rPr>
        <w:t>FOR IMMEDIATE RELEASE</w:t>
      </w:r>
    </w:p>
    <w:p w14:paraId="3481FABC" w14:textId="02634CC7" w:rsidR="00B320D7" w:rsidRPr="00B320D7" w:rsidRDefault="00B320D7" w:rsidP="00F47F0C">
      <w:pPr>
        <w:contextualSpacing/>
      </w:pPr>
      <w:r w:rsidRPr="00B320D7">
        <w:t xml:space="preserve">Contact:  </w:t>
      </w:r>
      <w:r w:rsidR="00F47F0C">
        <w:t xml:space="preserve"> </w:t>
      </w:r>
      <w:r w:rsidRPr="00B320D7">
        <w:t>Karen Fitzgerald</w:t>
      </w:r>
    </w:p>
    <w:p w14:paraId="30A2493A" w14:textId="50C75E01" w:rsidR="00B320D7" w:rsidRDefault="00B320D7" w:rsidP="00F47F0C">
      <w:pPr>
        <w:ind w:left="1008"/>
        <w:contextualSpacing/>
      </w:pPr>
      <w:r w:rsidRPr="00B320D7">
        <w:t>Phone</w:t>
      </w:r>
      <w:r w:rsidR="00F47F0C">
        <w:t>:  650-616-1512</w:t>
      </w:r>
    </w:p>
    <w:p w14:paraId="5EE3EE88" w14:textId="49C172AC" w:rsidR="00F47F0C" w:rsidRPr="00B320D7" w:rsidRDefault="00F47F0C" w:rsidP="00F47F0C">
      <w:pPr>
        <w:ind w:left="1008"/>
        <w:contextualSpacing/>
      </w:pPr>
      <w:r>
        <w:t>Email:  Karen.Fitzgerald@hpsm.org</w:t>
      </w:r>
    </w:p>
    <w:p w14:paraId="22255019" w14:textId="54B44C2B" w:rsidR="00B320D7" w:rsidRDefault="00B320D7" w:rsidP="00B320D7"/>
    <w:p w14:paraId="23DAE584" w14:textId="77777777" w:rsidR="005E6E7E" w:rsidRDefault="005E6E7E" w:rsidP="00B320D7"/>
    <w:p w14:paraId="0B7EDDD6" w14:textId="77777777" w:rsidR="00F47F0C" w:rsidRDefault="00F47F0C" w:rsidP="00F47F0C">
      <w:pPr>
        <w:contextualSpacing/>
        <w:jc w:val="center"/>
        <w:rPr>
          <w:sz w:val="28"/>
          <w:szCs w:val="24"/>
        </w:rPr>
      </w:pPr>
      <w:r w:rsidRPr="00F47F0C">
        <w:rPr>
          <w:sz w:val="28"/>
          <w:szCs w:val="24"/>
        </w:rPr>
        <w:t xml:space="preserve">HEALTH PLAN OF SAN MATEO APPOINTS PATRICK CURRAN </w:t>
      </w:r>
    </w:p>
    <w:p w14:paraId="362B50AF" w14:textId="1E804083" w:rsidR="007E6998" w:rsidRPr="00F47F0C" w:rsidRDefault="00F47F0C" w:rsidP="00F47F0C">
      <w:pPr>
        <w:contextualSpacing/>
        <w:jc w:val="center"/>
        <w:rPr>
          <w:sz w:val="28"/>
          <w:szCs w:val="24"/>
        </w:rPr>
      </w:pPr>
      <w:r w:rsidRPr="00F47F0C">
        <w:rPr>
          <w:sz w:val="28"/>
          <w:szCs w:val="24"/>
        </w:rPr>
        <w:t>AS</w:t>
      </w:r>
      <w:r>
        <w:rPr>
          <w:sz w:val="28"/>
          <w:szCs w:val="24"/>
        </w:rPr>
        <w:t xml:space="preserve"> </w:t>
      </w:r>
      <w:r w:rsidRPr="00F47F0C">
        <w:rPr>
          <w:sz w:val="28"/>
          <w:szCs w:val="24"/>
        </w:rPr>
        <w:t>NEW CHIEF EXECUTIVE OFFICER</w:t>
      </w:r>
    </w:p>
    <w:p w14:paraId="08836E29" w14:textId="0711625E" w:rsidR="00C34EFE" w:rsidRPr="005E6E7E" w:rsidRDefault="00C34EFE" w:rsidP="00F47F0C">
      <w:pPr>
        <w:contextualSpacing/>
        <w:jc w:val="center"/>
      </w:pPr>
      <w:r w:rsidRPr="005E6E7E">
        <w:t>Maya Altman retires after a distinguished 16-year tenure at the helm</w:t>
      </w:r>
    </w:p>
    <w:p w14:paraId="7903B450" w14:textId="392A5403" w:rsidR="00FD2DAA" w:rsidRDefault="00F3693E" w:rsidP="007E6998">
      <w:pPr>
        <w:widowControl/>
        <w:adjustRightInd/>
        <w:snapToGrid/>
        <w:spacing w:before="100" w:beforeAutospacing="1" w:after="100" w:afterAutospacing="1"/>
        <w:rPr>
          <w:rFonts w:asciiTheme="minorHAnsi" w:hAnsiTheme="minorHAnsi" w:cs="Calibri"/>
          <w:szCs w:val="24"/>
        </w:rPr>
      </w:pPr>
      <w:r w:rsidRPr="00F35D07">
        <w:rPr>
          <w:rFonts w:asciiTheme="minorHAnsi" w:hAnsiTheme="minorHAnsi"/>
          <w:b/>
          <w:bCs/>
          <w:szCs w:val="24"/>
        </w:rPr>
        <w:t>South San Francisco, CA (</w:t>
      </w:r>
      <w:r w:rsidR="00B320D7">
        <w:rPr>
          <w:rFonts w:asciiTheme="minorHAnsi" w:hAnsiTheme="minorHAnsi" w:cs="Calibri"/>
          <w:b/>
          <w:bCs/>
          <w:szCs w:val="24"/>
        </w:rPr>
        <w:t>February 10, 2022</w:t>
      </w:r>
      <w:r w:rsidRPr="00F35D07">
        <w:rPr>
          <w:rFonts w:asciiTheme="minorHAnsi" w:hAnsiTheme="minorHAnsi" w:cs="Calibri"/>
          <w:b/>
          <w:bCs/>
          <w:szCs w:val="24"/>
        </w:rPr>
        <w:t>)</w:t>
      </w:r>
      <w:r w:rsidRPr="00F35D07">
        <w:rPr>
          <w:rFonts w:asciiTheme="minorHAnsi" w:hAnsiTheme="minorHAnsi" w:cs="Calibri"/>
          <w:szCs w:val="24"/>
        </w:rPr>
        <w:t xml:space="preserve"> – </w:t>
      </w:r>
      <w:r w:rsidR="00340247">
        <w:rPr>
          <w:rFonts w:asciiTheme="minorHAnsi" w:hAnsiTheme="minorHAnsi" w:cs="Calibri"/>
          <w:szCs w:val="24"/>
        </w:rPr>
        <w:t>T</w:t>
      </w:r>
      <w:r w:rsidR="00372AB2" w:rsidRPr="00F35D07">
        <w:rPr>
          <w:rFonts w:asciiTheme="minorHAnsi" w:hAnsiTheme="minorHAnsi" w:cs="Calibri"/>
          <w:szCs w:val="24"/>
        </w:rPr>
        <w:t>he San Mateo Health Commission</w:t>
      </w:r>
      <w:r w:rsidR="00372AB2" w:rsidRPr="00F35D07">
        <w:rPr>
          <w:rFonts w:asciiTheme="minorHAnsi" w:hAnsiTheme="minorHAnsi"/>
          <w:szCs w:val="24"/>
        </w:rPr>
        <w:t xml:space="preserve"> </w:t>
      </w:r>
      <w:r w:rsidR="00372AB2" w:rsidRPr="00F35D07">
        <w:rPr>
          <w:rFonts w:asciiTheme="minorHAnsi" w:hAnsiTheme="minorHAnsi" w:cs="Calibri"/>
          <w:szCs w:val="24"/>
        </w:rPr>
        <w:t xml:space="preserve">has </w:t>
      </w:r>
      <w:r w:rsidR="00340247">
        <w:rPr>
          <w:rFonts w:asciiTheme="minorHAnsi" w:hAnsiTheme="minorHAnsi" w:cs="Calibri"/>
          <w:szCs w:val="24"/>
        </w:rPr>
        <w:t>announced that</w:t>
      </w:r>
      <w:r w:rsidR="00372AB2" w:rsidRPr="00F35D07">
        <w:rPr>
          <w:rFonts w:asciiTheme="minorHAnsi" w:hAnsiTheme="minorHAnsi" w:cs="Calibri"/>
          <w:szCs w:val="24"/>
        </w:rPr>
        <w:t xml:space="preserve"> Pat</w:t>
      </w:r>
      <w:r w:rsidR="002D217B">
        <w:rPr>
          <w:rFonts w:asciiTheme="minorHAnsi" w:hAnsiTheme="minorHAnsi" w:cs="Calibri"/>
          <w:szCs w:val="24"/>
        </w:rPr>
        <w:t xml:space="preserve">rick </w:t>
      </w:r>
      <w:r w:rsidR="00372AB2" w:rsidRPr="00F35D07">
        <w:rPr>
          <w:rFonts w:asciiTheme="minorHAnsi" w:hAnsiTheme="minorHAnsi" w:cs="Calibri"/>
          <w:szCs w:val="24"/>
        </w:rPr>
        <w:t xml:space="preserve">Curran </w:t>
      </w:r>
      <w:r w:rsidR="005C23BD">
        <w:rPr>
          <w:rFonts w:asciiTheme="minorHAnsi" w:hAnsiTheme="minorHAnsi" w:cs="Calibri"/>
          <w:szCs w:val="24"/>
        </w:rPr>
        <w:t>will serve as</w:t>
      </w:r>
      <w:r w:rsidR="00C76FF6" w:rsidRPr="00F35D07">
        <w:rPr>
          <w:rFonts w:asciiTheme="minorHAnsi" w:hAnsiTheme="minorHAnsi" w:cs="Calibri"/>
          <w:szCs w:val="24"/>
        </w:rPr>
        <w:t xml:space="preserve"> </w:t>
      </w:r>
      <w:r w:rsidR="00372AB2" w:rsidRPr="00F35D07">
        <w:rPr>
          <w:rFonts w:asciiTheme="minorHAnsi" w:hAnsiTheme="minorHAnsi" w:cs="Calibri"/>
          <w:szCs w:val="24"/>
        </w:rPr>
        <w:t xml:space="preserve">Chief </w:t>
      </w:r>
      <w:r w:rsidR="002A4A39">
        <w:rPr>
          <w:rFonts w:asciiTheme="minorHAnsi" w:hAnsiTheme="minorHAnsi" w:cs="Calibri"/>
          <w:szCs w:val="24"/>
        </w:rPr>
        <w:t>Executive</w:t>
      </w:r>
      <w:r w:rsidR="00372AB2" w:rsidRPr="00F35D07">
        <w:rPr>
          <w:rFonts w:asciiTheme="minorHAnsi" w:hAnsiTheme="minorHAnsi" w:cs="Calibri"/>
          <w:szCs w:val="24"/>
        </w:rPr>
        <w:t xml:space="preserve"> Officer (CEO) of</w:t>
      </w:r>
      <w:r w:rsidR="005C23BD">
        <w:rPr>
          <w:rFonts w:asciiTheme="minorHAnsi" w:hAnsiTheme="minorHAnsi" w:cs="Calibri"/>
          <w:szCs w:val="24"/>
        </w:rPr>
        <w:t xml:space="preserve"> the</w:t>
      </w:r>
      <w:r w:rsidR="00372AB2" w:rsidRPr="00F35D07">
        <w:rPr>
          <w:rFonts w:asciiTheme="minorHAnsi" w:hAnsiTheme="minorHAnsi" w:cs="Calibri"/>
          <w:szCs w:val="24"/>
        </w:rPr>
        <w:t xml:space="preserve"> Health Plan of San Mateo (HPSM</w:t>
      </w:r>
      <w:r w:rsidR="00DC3D0C">
        <w:rPr>
          <w:rFonts w:asciiTheme="minorHAnsi" w:hAnsiTheme="minorHAnsi" w:cs="Calibri"/>
          <w:szCs w:val="24"/>
        </w:rPr>
        <w:t>)</w:t>
      </w:r>
      <w:r w:rsidR="005C23BD">
        <w:rPr>
          <w:rFonts w:asciiTheme="minorHAnsi" w:hAnsiTheme="minorHAnsi" w:cs="Calibri"/>
          <w:szCs w:val="24"/>
        </w:rPr>
        <w:t>.</w:t>
      </w:r>
      <w:r w:rsidR="00795011" w:rsidRPr="00F35D07">
        <w:rPr>
          <w:rFonts w:asciiTheme="minorHAnsi" w:hAnsiTheme="minorHAnsi" w:cs="Calibri"/>
          <w:szCs w:val="24"/>
        </w:rPr>
        <w:t xml:space="preserve"> </w:t>
      </w:r>
      <w:r w:rsidR="002D217B">
        <w:rPr>
          <w:rFonts w:asciiTheme="minorHAnsi" w:hAnsiTheme="minorHAnsi" w:cs="Calibri"/>
          <w:szCs w:val="24"/>
        </w:rPr>
        <w:t>Curran</w:t>
      </w:r>
      <w:r w:rsidR="00372AB2" w:rsidRPr="00F35D07">
        <w:rPr>
          <w:rFonts w:asciiTheme="minorHAnsi" w:hAnsiTheme="minorHAnsi" w:cs="Calibri"/>
          <w:szCs w:val="24"/>
        </w:rPr>
        <w:t xml:space="preserve"> </w:t>
      </w:r>
      <w:r w:rsidR="00795011" w:rsidRPr="00F35D07">
        <w:rPr>
          <w:rFonts w:asciiTheme="minorHAnsi" w:hAnsiTheme="minorHAnsi" w:cs="Calibri"/>
          <w:szCs w:val="24"/>
        </w:rPr>
        <w:t xml:space="preserve">will </w:t>
      </w:r>
      <w:r w:rsidR="005C23BD">
        <w:rPr>
          <w:rFonts w:asciiTheme="minorHAnsi" w:hAnsiTheme="minorHAnsi" w:cs="Calibri"/>
          <w:szCs w:val="24"/>
        </w:rPr>
        <w:t>be succeeding</w:t>
      </w:r>
      <w:r w:rsidR="00372AB2" w:rsidRPr="00F35D07">
        <w:rPr>
          <w:rFonts w:asciiTheme="minorHAnsi" w:hAnsiTheme="minorHAnsi" w:cs="Calibri"/>
          <w:szCs w:val="24"/>
        </w:rPr>
        <w:t xml:space="preserve"> Maya Altman, who </w:t>
      </w:r>
      <w:r w:rsidR="00FD2DAA">
        <w:rPr>
          <w:rFonts w:asciiTheme="minorHAnsi" w:hAnsiTheme="minorHAnsi" w:cs="Calibri"/>
          <w:szCs w:val="24"/>
        </w:rPr>
        <w:t>led</w:t>
      </w:r>
      <w:r w:rsidR="00372AB2" w:rsidRPr="00F35D07">
        <w:rPr>
          <w:rFonts w:asciiTheme="minorHAnsi" w:hAnsiTheme="minorHAnsi" w:cs="Calibri"/>
          <w:szCs w:val="24"/>
        </w:rPr>
        <w:t xml:space="preserve"> HPSM</w:t>
      </w:r>
      <w:r w:rsidR="00FD2DAA">
        <w:rPr>
          <w:rFonts w:asciiTheme="minorHAnsi" w:hAnsiTheme="minorHAnsi" w:cs="Calibri"/>
          <w:szCs w:val="24"/>
        </w:rPr>
        <w:t xml:space="preserve"> a</w:t>
      </w:r>
      <w:r w:rsidR="00372AB2" w:rsidRPr="00F35D07">
        <w:rPr>
          <w:rFonts w:asciiTheme="minorHAnsi" w:hAnsiTheme="minorHAnsi" w:cs="Calibri"/>
          <w:szCs w:val="24"/>
        </w:rPr>
        <w:t>s CEO from 2005 until</w:t>
      </w:r>
      <w:r w:rsidR="008C75D1" w:rsidRPr="00F35D07">
        <w:rPr>
          <w:rFonts w:asciiTheme="minorHAnsi" w:hAnsiTheme="minorHAnsi" w:cs="Calibri"/>
          <w:szCs w:val="24"/>
        </w:rPr>
        <w:t xml:space="preserve"> her retirement at</w:t>
      </w:r>
      <w:r w:rsidR="00372AB2" w:rsidRPr="00F35D07">
        <w:rPr>
          <w:rFonts w:asciiTheme="minorHAnsi" w:hAnsiTheme="minorHAnsi" w:cs="Calibri"/>
          <w:szCs w:val="24"/>
        </w:rPr>
        <w:t xml:space="preserve"> the end of 2021. </w:t>
      </w:r>
      <w:r w:rsidR="002A4A39">
        <w:rPr>
          <w:rFonts w:asciiTheme="minorHAnsi" w:hAnsiTheme="minorHAnsi" w:cs="Calibri"/>
          <w:szCs w:val="24"/>
        </w:rPr>
        <w:t>“The San Mateo Health Commission is unanimously supportive of Pat leading this organization into the future and can’t express strongly enough our appreciation for Maya’s leadership through the years,” said Don Horsl</w:t>
      </w:r>
      <w:r w:rsidR="00DC3D0C">
        <w:rPr>
          <w:rFonts w:asciiTheme="minorHAnsi" w:hAnsiTheme="minorHAnsi" w:cs="Calibri"/>
          <w:szCs w:val="24"/>
        </w:rPr>
        <w:t>e</w:t>
      </w:r>
      <w:r w:rsidR="002A4A39">
        <w:rPr>
          <w:rFonts w:asciiTheme="minorHAnsi" w:hAnsiTheme="minorHAnsi" w:cs="Calibri"/>
          <w:szCs w:val="24"/>
        </w:rPr>
        <w:t xml:space="preserve">y, Health Commission </w:t>
      </w:r>
      <w:proofErr w:type="gramStart"/>
      <w:r w:rsidR="00C1386D">
        <w:rPr>
          <w:rFonts w:asciiTheme="minorHAnsi" w:hAnsiTheme="minorHAnsi" w:cs="Calibri"/>
          <w:szCs w:val="24"/>
        </w:rPr>
        <w:t>C</w:t>
      </w:r>
      <w:r w:rsidR="002A4A39">
        <w:rPr>
          <w:rFonts w:asciiTheme="minorHAnsi" w:hAnsiTheme="minorHAnsi" w:cs="Calibri"/>
          <w:szCs w:val="24"/>
        </w:rPr>
        <w:t>hair</w:t>
      </w:r>
      <w:proofErr w:type="gramEnd"/>
      <w:r w:rsidR="002A4A39">
        <w:rPr>
          <w:rFonts w:asciiTheme="minorHAnsi" w:hAnsiTheme="minorHAnsi" w:cs="Calibri"/>
          <w:szCs w:val="24"/>
        </w:rPr>
        <w:t xml:space="preserve"> and member of the San Mateo County Board of Supervisors.</w:t>
      </w:r>
    </w:p>
    <w:p w14:paraId="29A0FFB8" w14:textId="49664ACF" w:rsidR="00B91A94" w:rsidRDefault="00B921A1" w:rsidP="00F07C94">
      <w:pPr>
        <w:widowControl/>
        <w:adjustRightInd/>
        <w:snapToGrid/>
        <w:spacing w:before="100" w:beforeAutospacing="1" w:after="100" w:afterAutospacing="1"/>
        <w:rPr>
          <w:rFonts w:cs="Calibri"/>
        </w:rPr>
      </w:pPr>
      <w:r>
        <w:rPr>
          <w:rFonts w:asciiTheme="minorHAnsi" w:hAnsiTheme="minorHAnsi" w:cs="Calibri"/>
          <w:szCs w:val="24"/>
        </w:rPr>
        <w:t>As CEO</w:t>
      </w:r>
      <w:r w:rsidR="00F0133E">
        <w:rPr>
          <w:rFonts w:asciiTheme="minorHAnsi" w:hAnsiTheme="minorHAnsi" w:cs="Calibri"/>
          <w:szCs w:val="24"/>
        </w:rPr>
        <w:t>,</w:t>
      </w:r>
      <w:r w:rsidR="005C23BD">
        <w:rPr>
          <w:rFonts w:asciiTheme="minorHAnsi" w:hAnsiTheme="minorHAnsi" w:cs="Calibri"/>
          <w:szCs w:val="24"/>
        </w:rPr>
        <w:t xml:space="preserve"> Curran</w:t>
      </w:r>
      <w:r w:rsidR="00DB6888" w:rsidRPr="00F35D07">
        <w:rPr>
          <w:rFonts w:asciiTheme="minorHAnsi" w:hAnsiTheme="minorHAnsi" w:cs="Calibri"/>
          <w:szCs w:val="24"/>
        </w:rPr>
        <w:t xml:space="preserve"> </w:t>
      </w:r>
      <w:r>
        <w:rPr>
          <w:rFonts w:asciiTheme="minorHAnsi" w:hAnsiTheme="minorHAnsi" w:cs="Calibri"/>
          <w:szCs w:val="24"/>
        </w:rPr>
        <w:t xml:space="preserve">will be responsible </w:t>
      </w:r>
      <w:r w:rsidR="002D217B">
        <w:rPr>
          <w:rFonts w:asciiTheme="minorHAnsi" w:hAnsiTheme="minorHAnsi" w:cs="Calibri"/>
          <w:szCs w:val="24"/>
        </w:rPr>
        <w:t xml:space="preserve">for leading HPSM through the state’s </w:t>
      </w:r>
      <w:r w:rsidR="007A4968">
        <w:rPr>
          <w:rFonts w:asciiTheme="minorHAnsi" w:hAnsiTheme="minorHAnsi" w:cs="Calibri"/>
          <w:szCs w:val="24"/>
        </w:rPr>
        <w:t xml:space="preserve">transformative </w:t>
      </w:r>
      <w:r w:rsidR="002D217B">
        <w:rPr>
          <w:rFonts w:asciiTheme="minorHAnsi" w:hAnsiTheme="minorHAnsi" w:cs="Calibri"/>
          <w:szCs w:val="24"/>
        </w:rPr>
        <w:t>California Advancing and Innovating Medi-Cal</w:t>
      </w:r>
      <w:r w:rsidR="007A4968">
        <w:rPr>
          <w:rFonts w:asciiTheme="minorHAnsi" w:hAnsiTheme="minorHAnsi" w:cs="Calibri"/>
          <w:szCs w:val="24"/>
        </w:rPr>
        <w:t xml:space="preserve"> </w:t>
      </w:r>
      <w:r w:rsidR="00EA3BAD">
        <w:rPr>
          <w:rFonts w:asciiTheme="minorHAnsi" w:hAnsiTheme="minorHAnsi" w:cs="Calibri"/>
          <w:szCs w:val="24"/>
        </w:rPr>
        <w:t xml:space="preserve">(CalAIM) </w:t>
      </w:r>
      <w:r w:rsidR="007A4968">
        <w:rPr>
          <w:rFonts w:asciiTheme="minorHAnsi" w:hAnsiTheme="minorHAnsi" w:cs="Calibri"/>
          <w:szCs w:val="24"/>
        </w:rPr>
        <w:t>program</w:t>
      </w:r>
      <w:r>
        <w:rPr>
          <w:rFonts w:asciiTheme="minorHAnsi" w:hAnsiTheme="minorHAnsi" w:cs="Calibri"/>
          <w:szCs w:val="24"/>
        </w:rPr>
        <w:t xml:space="preserve">, </w:t>
      </w:r>
      <w:r w:rsidR="00FB1C23">
        <w:rPr>
          <w:rFonts w:asciiTheme="minorHAnsi" w:hAnsiTheme="minorHAnsi" w:cs="Calibri"/>
          <w:szCs w:val="24"/>
        </w:rPr>
        <w:t xml:space="preserve">while </w:t>
      </w:r>
      <w:r w:rsidR="002D217B">
        <w:rPr>
          <w:rFonts w:asciiTheme="minorHAnsi" w:hAnsiTheme="minorHAnsi" w:cs="Calibri"/>
          <w:szCs w:val="24"/>
        </w:rPr>
        <w:t>advancing HPSM’s</w:t>
      </w:r>
      <w:r>
        <w:rPr>
          <w:rFonts w:asciiTheme="minorHAnsi" w:hAnsiTheme="minorHAnsi" w:cs="Calibri"/>
          <w:szCs w:val="24"/>
        </w:rPr>
        <w:t xml:space="preserve"> organizational vision: </w:t>
      </w:r>
      <w:r w:rsidRPr="00B921A1">
        <w:rPr>
          <w:rFonts w:asciiTheme="minorHAnsi" w:hAnsiTheme="minorHAnsi" w:cs="Calibri"/>
          <w:szCs w:val="24"/>
        </w:rPr>
        <w:t>Healthy is for Everyone.</w:t>
      </w:r>
      <w:r>
        <w:rPr>
          <w:rFonts w:asciiTheme="minorHAnsi" w:hAnsiTheme="minorHAnsi" w:cs="Calibri"/>
          <w:szCs w:val="24"/>
        </w:rPr>
        <w:t xml:space="preserve"> Curran </w:t>
      </w:r>
      <w:r w:rsidR="00372AB2" w:rsidRPr="00B921A1">
        <w:rPr>
          <w:rFonts w:cs="Calibri"/>
        </w:rPr>
        <w:t xml:space="preserve">joined HPSM in July 2016 as the Deputy CEO, and has served as the Interim CEO since </w:t>
      </w:r>
      <w:r w:rsidR="00D56F97" w:rsidRPr="00B921A1">
        <w:rPr>
          <w:rFonts w:cs="Calibri"/>
        </w:rPr>
        <w:t>January 1, 2022</w:t>
      </w:r>
      <w:r w:rsidR="00372AB2" w:rsidRPr="00B921A1">
        <w:rPr>
          <w:rFonts w:cs="Calibri"/>
        </w:rPr>
        <w:t>.</w:t>
      </w:r>
      <w:r w:rsidR="00DB6888" w:rsidRPr="00B921A1">
        <w:rPr>
          <w:rFonts w:cs="Calibri"/>
        </w:rPr>
        <w:t xml:space="preserve"> </w:t>
      </w:r>
      <w:r w:rsidR="002D217B">
        <w:rPr>
          <w:rFonts w:cs="Calibri"/>
        </w:rPr>
        <w:t>He</w:t>
      </w:r>
      <w:r w:rsidR="00B91A94" w:rsidRPr="00B921A1">
        <w:rPr>
          <w:rFonts w:cs="Calibri"/>
        </w:rPr>
        <w:t xml:space="preserve"> brings over </w:t>
      </w:r>
      <w:r w:rsidR="002D217B">
        <w:rPr>
          <w:rFonts w:cs="Calibri"/>
        </w:rPr>
        <w:t>2</w:t>
      </w:r>
      <w:r w:rsidR="00FB1C23">
        <w:rPr>
          <w:rFonts w:cs="Calibri"/>
        </w:rPr>
        <w:t>5</w:t>
      </w:r>
      <w:r w:rsidR="00B91A94" w:rsidRPr="00B921A1">
        <w:rPr>
          <w:rFonts w:cs="Calibri"/>
        </w:rPr>
        <w:t xml:space="preserve"> years of </w:t>
      </w:r>
      <w:r w:rsidR="007A4968">
        <w:rPr>
          <w:rFonts w:cs="Calibri"/>
        </w:rPr>
        <w:t>healthcare</w:t>
      </w:r>
      <w:r w:rsidR="00B91A94" w:rsidRPr="00B921A1">
        <w:rPr>
          <w:rFonts w:cs="Calibri"/>
        </w:rPr>
        <w:t xml:space="preserve"> leadership</w:t>
      </w:r>
      <w:r w:rsidR="00525C79" w:rsidRPr="00B921A1">
        <w:rPr>
          <w:rFonts w:cs="Calibri"/>
        </w:rPr>
        <w:t xml:space="preserve"> experience </w:t>
      </w:r>
      <w:r w:rsidR="00B91A94" w:rsidRPr="00B921A1">
        <w:rPr>
          <w:rFonts w:cs="Calibri"/>
        </w:rPr>
        <w:t>to this role</w:t>
      </w:r>
      <w:r w:rsidR="00057942" w:rsidRPr="00B921A1">
        <w:rPr>
          <w:rFonts w:cs="Calibri"/>
        </w:rPr>
        <w:t>.</w:t>
      </w:r>
      <w:r w:rsidR="002D217B">
        <w:rPr>
          <w:rFonts w:cs="Calibri"/>
        </w:rPr>
        <w:t xml:space="preserve"> Prior to joining HPSM, Curran spent 13 years in executive leadership roles at CareOregon, a safety net health plan in Portland</w:t>
      </w:r>
      <w:r w:rsidR="007A4968">
        <w:rPr>
          <w:rFonts w:cs="Calibri"/>
        </w:rPr>
        <w:t>, Oregon</w:t>
      </w:r>
      <w:r w:rsidR="002D217B">
        <w:rPr>
          <w:rFonts w:cs="Calibri"/>
        </w:rPr>
        <w:t xml:space="preserve">. During his </w:t>
      </w:r>
      <w:r w:rsidR="002A4A39">
        <w:rPr>
          <w:rFonts w:cs="Calibri"/>
        </w:rPr>
        <w:t>3</w:t>
      </w:r>
      <w:r w:rsidR="002D217B">
        <w:rPr>
          <w:rFonts w:cs="Calibri"/>
        </w:rPr>
        <w:t xml:space="preserve"> years as CEO of CareOregon, he led the organization </w:t>
      </w:r>
      <w:r w:rsidR="000B184A">
        <w:rPr>
          <w:rFonts w:cs="Calibri"/>
        </w:rPr>
        <w:t>of</w:t>
      </w:r>
      <w:r w:rsidR="002D217B">
        <w:rPr>
          <w:rFonts w:cs="Calibri"/>
        </w:rPr>
        <w:t xml:space="preserve"> Oreg</w:t>
      </w:r>
      <w:r w:rsidR="007A4968">
        <w:rPr>
          <w:rFonts w:cs="Calibri"/>
        </w:rPr>
        <w:t>on’s Medicaid transformation</w:t>
      </w:r>
      <w:r w:rsidR="00F0133E">
        <w:rPr>
          <w:rFonts w:cs="Calibri"/>
        </w:rPr>
        <w:t xml:space="preserve"> </w:t>
      </w:r>
      <w:r w:rsidR="000B184A">
        <w:rPr>
          <w:rFonts w:cs="Calibri"/>
        </w:rPr>
        <w:t>with</w:t>
      </w:r>
      <w:r w:rsidR="007A4968">
        <w:rPr>
          <w:rFonts w:cs="Calibri"/>
        </w:rPr>
        <w:t xml:space="preserve"> the development of Coordinated Care Organizations (CCOs). Curran received his bachelor’s degree from Santa Clara University and his master’s degree in public health from San Diego State University</w:t>
      </w:r>
      <w:r w:rsidR="008318DB">
        <w:rPr>
          <w:rFonts w:cs="Calibri"/>
        </w:rPr>
        <w:t xml:space="preserve">. </w:t>
      </w:r>
      <w:r w:rsidR="005E6E7E">
        <w:rPr>
          <w:rFonts w:cs="Calibri"/>
        </w:rPr>
        <w:t>For more information about Pat Curran’s history in health care leadership, visit</w:t>
      </w:r>
      <w:r w:rsidR="005E6E7E" w:rsidRPr="00F0133E">
        <w:rPr>
          <w:rFonts w:cs="Calibri"/>
        </w:rPr>
        <w:t xml:space="preserve"> </w:t>
      </w:r>
      <w:hyperlink r:id="rId8" w:history="1">
        <w:r w:rsidR="00B671A9" w:rsidRPr="00B671A9">
          <w:rPr>
            <w:rStyle w:val="Hyperlink"/>
          </w:rPr>
          <w:t>https://www.hpsm.org/about-us/leadership/pat-curran/</w:t>
        </w:r>
      </w:hyperlink>
      <w:r w:rsidR="005E6E7E">
        <w:rPr>
          <w:rFonts w:cs="Calibri"/>
        </w:rPr>
        <w:t>.</w:t>
      </w:r>
    </w:p>
    <w:p w14:paraId="54E432D8" w14:textId="56793003" w:rsidR="00E13AAD" w:rsidRPr="00F35D07" w:rsidRDefault="007A4968" w:rsidP="00E13AAD">
      <w:pPr>
        <w:spacing w:before="100" w:beforeAutospacing="1" w:after="100" w:afterAutospacing="1"/>
        <w:rPr>
          <w:rFonts w:asciiTheme="minorHAnsi" w:hAnsiTheme="minorHAnsi"/>
          <w:szCs w:val="24"/>
        </w:rPr>
      </w:pPr>
      <w:r>
        <w:rPr>
          <w:rFonts w:asciiTheme="minorHAnsi" w:hAnsiTheme="minorHAnsi"/>
          <w:szCs w:val="24"/>
        </w:rPr>
        <w:t>During Maya Altman’s</w:t>
      </w:r>
      <w:r w:rsidR="00E13AAD" w:rsidRPr="00F35D07">
        <w:rPr>
          <w:rFonts w:asciiTheme="minorHAnsi" w:hAnsiTheme="minorHAnsi"/>
          <w:szCs w:val="24"/>
        </w:rPr>
        <w:t xml:space="preserve"> 16-year tenure as HPSM’s CEO, she </w:t>
      </w:r>
      <w:r w:rsidR="002A4A39">
        <w:rPr>
          <w:rFonts w:asciiTheme="minorHAnsi" w:hAnsiTheme="minorHAnsi"/>
          <w:szCs w:val="24"/>
        </w:rPr>
        <w:t xml:space="preserve">was </w:t>
      </w:r>
      <w:r w:rsidR="00FB1C23">
        <w:rPr>
          <w:rFonts w:asciiTheme="minorHAnsi" w:hAnsiTheme="minorHAnsi"/>
          <w:szCs w:val="24"/>
        </w:rPr>
        <w:t xml:space="preserve">a </w:t>
      </w:r>
      <w:r w:rsidR="00DC3D0C">
        <w:rPr>
          <w:rFonts w:asciiTheme="minorHAnsi" w:hAnsiTheme="minorHAnsi"/>
          <w:szCs w:val="24"/>
        </w:rPr>
        <w:t xml:space="preserve">prominent </w:t>
      </w:r>
      <w:r w:rsidR="00FB1C23">
        <w:rPr>
          <w:rFonts w:asciiTheme="minorHAnsi" w:hAnsiTheme="minorHAnsi"/>
          <w:szCs w:val="24"/>
        </w:rPr>
        <w:t xml:space="preserve">advocate </w:t>
      </w:r>
      <w:r w:rsidR="00B30AD6">
        <w:rPr>
          <w:rFonts w:asciiTheme="minorHAnsi" w:hAnsiTheme="minorHAnsi"/>
          <w:szCs w:val="24"/>
        </w:rPr>
        <w:t xml:space="preserve">for </w:t>
      </w:r>
      <w:r w:rsidR="00DC3D0C">
        <w:rPr>
          <w:rFonts w:asciiTheme="minorHAnsi" w:hAnsiTheme="minorHAnsi"/>
          <w:szCs w:val="24"/>
        </w:rPr>
        <w:t>integrat</w:t>
      </w:r>
      <w:r w:rsidR="00FB1C23">
        <w:rPr>
          <w:rFonts w:asciiTheme="minorHAnsi" w:hAnsiTheme="minorHAnsi"/>
          <w:szCs w:val="24"/>
        </w:rPr>
        <w:t xml:space="preserve">ing </w:t>
      </w:r>
      <w:r w:rsidR="002A4A39">
        <w:rPr>
          <w:rFonts w:asciiTheme="minorHAnsi" w:hAnsiTheme="minorHAnsi"/>
          <w:szCs w:val="24"/>
        </w:rPr>
        <w:t>care</w:t>
      </w:r>
      <w:r w:rsidR="00B30AD6">
        <w:rPr>
          <w:rFonts w:asciiTheme="minorHAnsi" w:hAnsiTheme="minorHAnsi"/>
          <w:szCs w:val="24"/>
        </w:rPr>
        <w:t>,</w:t>
      </w:r>
      <w:r w:rsidR="00DC3D0C">
        <w:rPr>
          <w:rFonts w:asciiTheme="minorHAnsi" w:hAnsiTheme="minorHAnsi"/>
          <w:szCs w:val="24"/>
        </w:rPr>
        <w:t xml:space="preserve"> benefit</w:t>
      </w:r>
      <w:r w:rsidR="00B30AD6">
        <w:rPr>
          <w:rFonts w:asciiTheme="minorHAnsi" w:hAnsiTheme="minorHAnsi"/>
          <w:szCs w:val="24"/>
        </w:rPr>
        <w:t>ting</w:t>
      </w:r>
      <w:r w:rsidR="00DC3D0C">
        <w:rPr>
          <w:rFonts w:asciiTheme="minorHAnsi" w:hAnsiTheme="minorHAnsi"/>
          <w:szCs w:val="24"/>
        </w:rPr>
        <w:t xml:space="preserve"> HPSM members and the </w:t>
      </w:r>
      <w:r w:rsidR="00B30AD6">
        <w:rPr>
          <w:rFonts w:asciiTheme="minorHAnsi" w:hAnsiTheme="minorHAnsi"/>
          <w:szCs w:val="24"/>
        </w:rPr>
        <w:t xml:space="preserve">broader </w:t>
      </w:r>
      <w:r w:rsidR="00DC3D0C">
        <w:rPr>
          <w:rFonts w:asciiTheme="minorHAnsi" w:hAnsiTheme="minorHAnsi"/>
          <w:szCs w:val="24"/>
        </w:rPr>
        <w:t>community. HPSM</w:t>
      </w:r>
      <w:r w:rsidR="002A4A39">
        <w:rPr>
          <w:rFonts w:asciiTheme="minorHAnsi" w:hAnsiTheme="minorHAnsi"/>
          <w:szCs w:val="24"/>
        </w:rPr>
        <w:t xml:space="preserve"> was the first </w:t>
      </w:r>
      <w:r w:rsidR="00DC3D0C">
        <w:rPr>
          <w:rFonts w:asciiTheme="minorHAnsi" w:hAnsiTheme="minorHAnsi"/>
          <w:szCs w:val="24"/>
        </w:rPr>
        <w:t>health plan to</w:t>
      </w:r>
      <w:r w:rsidR="002A4A39">
        <w:rPr>
          <w:rFonts w:asciiTheme="minorHAnsi" w:hAnsiTheme="minorHAnsi"/>
          <w:szCs w:val="24"/>
        </w:rPr>
        <w:t xml:space="preserve"> </w:t>
      </w:r>
      <w:r w:rsidR="00E13AAD" w:rsidRPr="00F35D07">
        <w:rPr>
          <w:rFonts w:asciiTheme="minorHAnsi" w:hAnsiTheme="minorHAnsi"/>
          <w:szCs w:val="24"/>
        </w:rPr>
        <w:t>integrate California Children’s Services (CCS)</w:t>
      </w:r>
      <w:r w:rsidR="00DC3D0C">
        <w:rPr>
          <w:rFonts w:asciiTheme="minorHAnsi" w:hAnsiTheme="minorHAnsi"/>
          <w:szCs w:val="24"/>
        </w:rPr>
        <w:t xml:space="preserve"> and dental services, as well </w:t>
      </w:r>
      <w:r w:rsidR="00FB1C23">
        <w:rPr>
          <w:rFonts w:asciiTheme="minorHAnsi" w:hAnsiTheme="minorHAnsi"/>
          <w:szCs w:val="24"/>
        </w:rPr>
        <w:t xml:space="preserve">as </w:t>
      </w:r>
      <w:r w:rsidR="002A4A39">
        <w:rPr>
          <w:rFonts w:asciiTheme="minorHAnsi" w:hAnsiTheme="minorHAnsi"/>
          <w:szCs w:val="24"/>
        </w:rPr>
        <w:t>establish innovative programs such as</w:t>
      </w:r>
      <w:r w:rsidR="00E13AAD" w:rsidRPr="00F35D07">
        <w:rPr>
          <w:rFonts w:asciiTheme="minorHAnsi" w:hAnsiTheme="minorHAnsi"/>
          <w:szCs w:val="24"/>
        </w:rPr>
        <w:t xml:space="preserve"> </w:t>
      </w:r>
      <w:r w:rsidR="007760E7" w:rsidRPr="007760E7">
        <w:rPr>
          <w:rFonts w:asciiTheme="minorHAnsi" w:hAnsiTheme="minorHAnsi"/>
          <w:szCs w:val="24"/>
        </w:rPr>
        <w:t xml:space="preserve">the Community Care Settings </w:t>
      </w:r>
      <w:r w:rsidR="002A4A39">
        <w:rPr>
          <w:rFonts w:asciiTheme="minorHAnsi" w:hAnsiTheme="minorHAnsi"/>
          <w:szCs w:val="24"/>
        </w:rPr>
        <w:t>Program (CCSP),</w:t>
      </w:r>
      <w:r w:rsidR="007760E7" w:rsidRPr="007760E7">
        <w:rPr>
          <w:rFonts w:asciiTheme="minorHAnsi" w:hAnsiTheme="minorHAnsi"/>
          <w:szCs w:val="24"/>
        </w:rPr>
        <w:t xml:space="preserve"> which connects medically complex members with home and community-based services.</w:t>
      </w:r>
      <w:r w:rsidR="00DC3D0C">
        <w:rPr>
          <w:rFonts w:asciiTheme="minorHAnsi" w:hAnsiTheme="minorHAnsi"/>
          <w:szCs w:val="24"/>
        </w:rPr>
        <w:t xml:space="preserve"> Altman is also </w:t>
      </w:r>
      <w:r w:rsidR="00FB1C23">
        <w:rPr>
          <w:rFonts w:asciiTheme="minorHAnsi" w:hAnsiTheme="minorHAnsi"/>
          <w:szCs w:val="24"/>
        </w:rPr>
        <w:t xml:space="preserve">a </w:t>
      </w:r>
      <w:r w:rsidR="00DC3D0C">
        <w:rPr>
          <w:rFonts w:asciiTheme="minorHAnsi" w:hAnsiTheme="minorHAnsi"/>
          <w:szCs w:val="24"/>
        </w:rPr>
        <w:t>leader in state and federal policy development for dually eligible (Medicare and Medicaid) individuals</w:t>
      </w:r>
      <w:r w:rsidR="0028326F">
        <w:rPr>
          <w:rFonts w:asciiTheme="minorHAnsi" w:hAnsiTheme="minorHAnsi"/>
          <w:szCs w:val="24"/>
        </w:rPr>
        <w:t>, and was appointed to the Master Plan for Aging Stakeholder Advisory Committee</w:t>
      </w:r>
      <w:r w:rsidR="00DC3D0C">
        <w:rPr>
          <w:rFonts w:asciiTheme="minorHAnsi" w:hAnsiTheme="minorHAnsi"/>
          <w:szCs w:val="24"/>
        </w:rPr>
        <w:t>.</w:t>
      </w:r>
      <w:r w:rsidR="007760E7" w:rsidRPr="007760E7">
        <w:rPr>
          <w:rFonts w:asciiTheme="minorHAnsi" w:hAnsiTheme="minorHAnsi"/>
          <w:szCs w:val="24"/>
        </w:rPr>
        <w:t xml:space="preserve"> </w:t>
      </w:r>
      <w:r w:rsidR="00E13AAD" w:rsidRPr="00F47F0C">
        <w:lastRenderedPageBreak/>
        <w:t xml:space="preserve">Learn more </w:t>
      </w:r>
      <w:r w:rsidR="005E6E7E">
        <w:t>Maya</w:t>
      </w:r>
      <w:r w:rsidR="00E13AAD" w:rsidRPr="00F47F0C">
        <w:t xml:space="preserve"> Altman’s </w:t>
      </w:r>
      <w:r w:rsidR="00F0133E">
        <w:t>distinguished career</w:t>
      </w:r>
      <w:r w:rsidR="00E13AAD" w:rsidRPr="00F47F0C">
        <w:t xml:space="preserve"> </w:t>
      </w:r>
      <w:r w:rsidR="00F47F0C">
        <w:t>at</w:t>
      </w:r>
      <w:r w:rsidR="00F47F0C" w:rsidRPr="00F47F0C">
        <w:t xml:space="preserve"> </w:t>
      </w:r>
      <w:hyperlink r:id="rId9" w:history="1">
        <w:r w:rsidR="00B671A9" w:rsidRPr="00B671A9">
          <w:rPr>
            <w:rStyle w:val="Hyperlink"/>
          </w:rPr>
          <w:t>https://www.hpsm.org/about-us/leadership/Maya_Altman</w:t>
        </w:r>
        <w:r w:rsidR="00E13AAD" w:rsidRPr="00B671A9">
          <w:rPr>
            <w:rStyle w:val="Hyperlink"/>
          </w:rPr>
          <w:t xml:space="preserve">.   </w:t>
        </w:r>
      </w:hyperlink>
    </w:p>
    <w:p w14:paraId="43356CE1" w14:textId="37A94F27" w:rsidR="00F3693E" w:rsidRPr="00F35D07" w:rsidRDefault="00812511" w:rsidP="002E5485">
      <w:pPr>
        <w:spacing w:after="0"/>
        <w:rPr>
          <w:rFonts w:asciiTheme="minorHAnsi" w:hAnsiTheme="minorHAnsi" w:cs="Calibri"/>
          <w:szCs w:val="24"/>
        </w:rPr>
      </w:pPr>
      <w:r>
        <w:rPr>
          <w:rFonts w:asciiTheme="minorHAnsi" w:hAnsiTheme="minorHAnsi" w:cs="Calibri"/>
          <w:b/>
          <w:bCs/>
          <w:szCs w:val="24"/>
        </w:rPr>
        <w:t xml:space="preserve">The </w:t>
      </w:r>
      <w:r w:rsidR="00F3693E" w:rsidRPr="00F35D07">
        <w:rPr>
          <w:rFonts w:asciiTheme="minorHAnsi" w:hAnsiTheme="minorHAnsi" w:cs="Calibri"/>
          <w:b/>
          <w:bCs/>
          <w:szCs w:val="24"/>
        </w:rPr>
        <w:t>Health Plan of San Mateo (HPSM)</w:t>
      </w:r>
      <w:r w:rsidR="00F3693E" w:rsidRPr="00F35D07">
        <w:rPr>
          <w:rFonts w:asciiTheme="minorHAnsi" w:hAnsiTheme="minorHAnsi" w:cs="Calibri"/>
          <w:szCs w:val="24"/>
        </w:rPr>
        <w:t xml:space="preserve"> is a local, non-profit County Organized Health System (COHS) founded in 1987. HPSM’s mission is to ensure that San Mateo County’s vulnerable and underserved residents have access to high-quality care, services and supports so they can live the healthiest lives possible. With </w:t>
      </w:r>
      <w:r w:rsidR="003A3C8D" w:rsidRPr="00F35D07">
        <w:rPr>
          <w:rFonts w:asciiTheme="minorHAnsi" w:hAnsiTheme="minorHAnsi" w:cs="Calibri"/>
          <w:szCs w:val="24"/>
        </w:rPr>
        <w:t>more than</w:t>
      </w:r>
      <w:r w:rsidR="00F3693E" w:rsidRPr="00F35D07">
        <w:rPr>
          <w:rFonts w:asciiTheme="minorHAnsi" w:hAnsiTheme="minorHAnsi" w:cs="Calibri"/>
          <w:szCs w:val="24"/>
        </w:rPr>
        <w:t xml:space="preserve"> 1</w:t>
      </w:r>
      <w:r w:rsidR="00FB1C23">
        <w:rPr>
          <w:rFonts w:asciiTheme="minorHAnsi" w:hAnsiTheme="minorHAnsi" w:cs="Calibri"/>
          <w:szCs w:val="24"/>
        </w:rPr>
        <w:t>5</w:t>
      </w:r>
      <w:r w:rsidR="00F3693E" w:rsidRPr="00F35D07">
        <w:rPr>
          <w:rFonts w:asciiTheme="minorHAnsi" w:hAnsiTheme="minorHAnsi" w:cs="Calibri"/>
          <w:szCs w:val="24"/>
        </w:rPr>
        <w:t>0,000 members</w:t>
      </w:r>
      <w:r w:rsidR="003A3C8D" w:rsidRPr="00F35D07">
        <w:rPr>
          <w:rFonts w:asciiTheme="minorHAnsi" w:hAnsiTheme="minorHAnsi" w:cs="Calibri"/>
          <w:szCs w:val="24"/>
        </w:rPr>
        <w:t xml:space="preserve"> or participants</w:t>
      </w:r>
      <w:r w:rsidR="00F3693E" w:rsidRPr="00F35D07">
        <w:rPr>
          <w:rFonts w:asciiTheme="minorHAnsi" w:hAnsiTheme="minorHAnsi" w:cs="Calibri"/>
          <w:szCs w:val="24"/>
        </w:rPr>
        <w:t xml:space="preserve">, HPSM serves all of the County’s Medi-Cal eligible residents, </w:t>
      </w:r>
      <w:r w:rsidR="003A3C8D" w:rsidRPr="00F35D07">
        <w:rPr>
          <w:rFonts w:asciiTheme="minorHAnsi" w:hAnsiTheme="minorHAnsi" w:cs="Calibri"/>
          <w:szCs w:val="24"/>
        </w:rPr>
        <w:t xml:space="preserve">nearly 9,000 members eligible for both Medicare and Medi-Cal, </w:t>
      </w:r>
      <w:r w:rsidR="00F3693E" w:rsidRPr="00F35D07">
        <w:rPr>
          <w:rFonts w:asciiTheme="minorHAnsi" w:hAnsiTheme="minorHAnsi" w:cs="Calibri"/>
          <w:szCs w:val="24"/>
        </w:rPr>
        <w:t xml:space="preserve">as well as families, seniors, </w:t>
      </w:r>
      <w:r>
        <w:rPr>
          <w:rFonts w:asciiTheme="minorHAnsi" w:hAnsiTheme="minorHAnsi" w:cs="Calibri"/>
          <w:szCs w:val="24"/>
        </w:rPr>
        <w:t>persons</w:t>
      </w:r>
      <w:r w:rsidR="00F3693E" w:rsidRPr="00F35D07">
        <w:rPr>
          <w:rFonts w:asciiTheme="minorHAnsi" w:hAnsiTheme="minorHAnsi" w:cs="Calibri"/>
          <w:szCs w:val="24"/>
        </w:rPr>
        <w:t xml:space="preserve"> with disabilities and children with complex medical conditions</w:t>
      </w:r>
      <w:r w:rsidR="003A3C8D" w:rsidRPr="00F35D07">
        <w:rPr>
          <w:rFonts w:asciiTheme="minorHAnsi" w:hAnsiTheme="minorHAnsi" w:cs="Calibri"/>
          <w:szCs w:val="24"/>
        </w:rPr>
        <w:t>.</w:t>
      </w:r>
      <w:r w:rsidR="00F3693E" w:rsidRPr="00F35D07">
        <w:rPr>
          <w:rFonts w:asciiTheme="minorHAnsi" w:hAnsiTheme="minorHAnsi" w:cs="Calibri"/>
          <w:szCs w:val="24"/>
        </w:rPr>
        <w:t xml:space="preserve"> HPSM also </w:t>
      </w:r>
      <w:r w:rsidR="003A3C8D" w:rsidRPr="00F35D07">
        <w:rPr>
          <w:rFonts w:asciiTheme="minorHAnsi" w:hAnsiTheme="minorHAnsi" w:cs="Calibri"/>
          <w:szCs w:val="24"/>
        </w:rPr>
        <w:t>sponsors</w:t>
      </w:r>
      <w:r w:rsidR="00F3693E" w:rsidRPr="00F35D07">
        <w:rPr>
          <w:rFonts w:asciiTheme="minorHAnsi" w:hAnsiTheme="minorHAnsi" w:cs="Calibri"/>
          <w:szCs w:val="24"/>
        </w:rPr>
        <w:t xml:space="preserve"> special programs that address </w:t>
      </w:r>
      <w:r w:rsidR="003A3C8D" w:rsidRPr="00F35D07">
        <w:rPr>
          <w:rFonts w:asciiTheme="minorHAnsi" w:hAnsiTheme="minorHAnsi" w:cs="Calibri"/>
          <w:szCs w:val="24"/>
        </w:rPr>
        <w:t xml:space="preserve">the complex social issues that some </w:t>
      </w:r>
      <w:r w:rsidR="00F3693E" w:rsidRPr="00F35D07">
        <w:rPr>
          <w:rFonts w:asciiTheme="minorHAnsi" w:hAnsiTheme="minorHAnsi" w:cs="Calibri"/>
          <w:szCs w:val="24"/>
        </w:rPr>
        <w:t>eligible members</w:t>
      </w:r>
      <w:r w:rsidR="003A3C8D" w:rsidRPr="00F35D07">
        <w:rPr>
          <w:rFonts w:asciiTheme="minorHAnsi" w:hAnsiTheme="minorHAnsi" w:cs="Calibri"/>
          <w:szCs w:val="24"/>
        </w:rPr>
        <w:t xml:space="preserve"> face</w:t>
      </w:r>
      <w:r w:rsidR="00F3693E" w:rsidRPr="00F35D07">
        <w:rPr>
          <w:rFonts w:asciiTheme="minorHAnsi" w:hAnsiTheme="minorHAnsi" w:cs="Calibri"/>
          <w:szCs w:val="24"/>
        </w:rPr>
        <w:t xml:space="preserve"> – from home-based health care to</w:t>
      </w:r>
      <w:r w:rsidR="00EA3BAD">
        <w:rPr>
          <w:rFonts w:asciiTheme="minorHAnsi" w:hAnsiTheme="minorHAnsi" w:cs="Calibri"/>
          <w:szCs w:val="24"/>
        </w:rPr>
        <w:t xml:space="preserve"> assistance navigating</w:t>
      </w:r>
      <w:r w:rsidR="00F3693E" w:rsidRPr="00F35D07">
        <w:rPr>
          <w:rFonts w:asciiTheme="minorHAnsi" w:hAnsiTheme="minorHAnsi" w:cs="Calibri"/>
          <w:szCs w:val="24"/>
        </w:rPr>
        <w:t xml:space="preserve"> affordable housing. Learn more at </w:t>
      </w:r>
      <w:hyperlink r:id="rId10" w:history="1">
        <w:r w:rsidR="00F3693E" w:rsidRPr="00F35D07">
          <w:rPr>
            <w:rStyle w:val="Hyperlink"/>
            <w:rFonts w:asciiTheme="minorHAnsi" w:hAnsiTheme="minorHAnsi" w:cs="Calibri"/>
            <w:szCs w:val="24"/>
          </w:rPr>
          <w:t>www.hpsm.org</w:t>
        </w:r>
      </w:hyperlink>
      <w:r w:rsidR="00F3693E" w:rsidRPr="00F35D07">
        <w:rPr>
          <w:rFonts w:asciiTheme="minorHAnsi" w:hAnsiTheme="minorHAnsi" w:cs="Calibri"/>
          <w:szCs w:val="24"/>
        </w:rPr>
        <w:t xml:space="preserve">. </w:t>
      </w:r>
    </w:p>
    <w:p w14:paraId="1E29ED16" w14:textId="49DE1059" w:rsidR="007E56ED" w:rsidRPr="00CB7E81" w:rsidRDefault="00F3693E" w:rsidP="0092318A">
      <w:pPr>
        <w:jc w:val="center"/>
        <w:rPr>
          <w:rFonts w:asciiTheme="minorHAnsi" w:hAnsiTheme="minorHAnsi"/>
        </w:rPr>
      </w:pPr>
      <w:r w:rsidRPr="00CB7E81">
        <w:rPr>
          <w:rFonts w:asciiTheme="minorHAnsi" w:hAnsiTheme="minorHAnsi"/>
        </w:rPr>
        <w:t>###</w:t>
      </w:r>
    </w:p>
    <w:sectPr w:rsidR="007E56ED" w:rsidRPr="00CB7E81" w:rsidSect="00E1636E">
      <w:footerReference w:type="default" r:id="rId11"/>
      <w:headerReference w:type="first" r:id="rId12"/>
      <w:footerReference w:type="first" r:id="rId13"/>
      <w:pgSz w:w="12240" w:h="15840"/>
      <w:pgMar w:top="1530" w:right="1080" w:bottom="1627" w:left="1440" w:header="14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846FF" w14:textId="77777777" w:rsidR="00F34470" w:rsidRDefault="00F34470" w:rsidP="0024147A">
      <w:pPr>
        <w:spacing w:after="0"/>
      </w:pPr>
      <w:r>
        <w:separator/>
      </w:r>
    </w:p>
  </w:endnote>
  <w:endnote w:type="continuationSeparator" w:id="0">
    <w:p w14:paraId="44DFB7D9" w14:textId="77777777" w:rsidR="00F34470" w:rsidRDefault="00F34470" w:rsidP="002414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F0FA015-2F22-4318-AF38-EE0E9BAC4280}"/>
  </w:font>
  <w:font w:name="Times New Roman">
    <w:panose1 w:val="02020603050405020304"/>
    <w:charset w:val="00"/>
    <w:family w:val="roman"/>
    <w:pitch w:val="variable"/>
    <w:sig w:usb0="E0002EFF" w:usb1="C000785B" w:usb2="00000009" w:usb3="00000000" w:csb0="000001FF" w:csb1="00000000"/>
    <w:embedRegular r:id="rId2" w:fontKey="{65574642-50E7-4720-A389-B7DC0375FCE5}"/>
    <w:embedBold r:id="rId3" w:fontKey="{4C4F6F5B-900D-4E2D-8D20-88877EAF294C}"/>
    <w:embedItalic r:id="rId4" w:fontKey="{471D8335-1F8F-4FF6-AD7B-3EFA5CE1BD5D}"/>
    <w:embedBoldItalic r:id="rId5" w:fontKey="{8134833C-7500-4722-8B7B-B477F91FE4A9}"/>
  </w:font>
  <w:font w:name="Courier New">
    <w:panose1 w:val="02070309020205020404"/>
    <w:charset w:val="00"/>
    <w:family w:val="modern"/>
    <w:pitch w:val="fixed"/>
    <w:sig w:usb0="E0002EFF" w:usb1="C0007843" w:usb2="00000009" w:usb3="00000000" w:csb0="000001FF" w:csb1="00000000"/>
    <w:embedRegular r:id="rId6" w:fontKey="{464A9DA7-E492-4CD0-836C-C2C4C59BBD6F}"/>
  </w:font>
  <w:font w:name="Wingdings">
    <w:panose1 w:val="05000000000000000000"/>
    <w:charset w:val="02"/>
    <w:family w:val="auto"/>
    <w:pitch w:val="variable"/>
    <w:sig w:usb0="00000000" w:usb1="10000000" w:usb2="00000000" w:usb3="00000000" w:csb0="80000000" w:csb1="00000000"/>
    <w:embedRegular r:id="rId7" w:fontKey="{66CCC080-80AC-43F9-974C-73DDEDB779E2}"/>
  </w:font>
  <w:font w:name="Source Sans Pro">
    <w:altName w:val="Arial"/>
    <w:charset w:val="00"/>
    <w:family w:val="swiss"/>
    <w:pitch w:val="variable"/>
    <w:sig w:usb0="600002F7" w:usb1="02000001" w:usb2="00000000" w:usb3="00000000" w:csb0="0000019F" w:csb1="00000000"/>
    <w:embedRegular r:id="rId8" w:fontKey="{2C0A566F-E5EF-4D1E-9964-6B530B5A029E}"/>
    <w:embedBold r:id="rId9" w:fontKey="{CC29DB91-8F33-42A2-80EC-507FB3A06533}"/>
    <w:embedItalic r:id="rId10" w:fontKey="{C3FDAA57-D5B2-45EB-B779-A3C853B89205}"/>
    <w:embedBoldItalic r:id="rId11" w:fontKey="{D625C5B9-AFED-4F0B-B958-65E77FB7F299}"/>
  </w:font>
  <w:font w:name="Arial Unicode MS">
    <w:altName w:val="Yu Gothic"/>
    <w:panose1 w:val="020B0604020202020204"/>
    <w:charset w:val="80"/>
    <w:family w:val="swiss"/>
    <w:pitch w:val="variable"/>
    <w:sig w:usb0="F7FFAFFF" w:usb1="E9DFFFFF" w:usb2="0000003F" w:usb3="00000000" w:csb0="003F01FF" w:csb1="00000000"/>
  </w:font>
  <w:font w:name="Source Han Sans TC Bold">
    <w:panose1 w:val="00000000000000000000"/>
    <w:charset w:val="80"/>
    <w:family w:val="swiss"/>
    <w:notTrueType/>
    <w:pitch w:val="variable"/>
    <w:sig w:usb0="30000207" w:usb1="2BDF3C10" w:usb2="00000016" w:usb3="00000000" w:csb0="003A0107" w:csb1="00000000"/>
  </w:font>
  <w:font w:name="Source Han Sans TC Regular">
    <w:panose1 w:val="00000000000000000000"/>
    <w:charset w:val="80"/>
    <w:family w:val="swiss"/>
    <w:notTrueType/>
    <w:pitch w:val="variable"/>
    <w:sig w:usb0="30000207" w:usb1="2BDF3C10" w:usb2="00000016" w:usb3="00000000" w:csb0="003A0107" w:csb1="00000000"/>
  </w:font>
  <w:font w:name="Tahoma">
    <w:panose1 w:val="020B0604030504040204"/>
    <w:charset w:val="00"/>
    <w:family w:val="swiss"/>
    <w:pitch w:val="variable"/>
    <w:sig w:usb0="E1002EFF" w:usb1="C000605B" w:usb2="00000029" w:usb3="00000000" w:csb0="000101FF" w:csb1="00000000"/>
    <w:embedRegular r:id="rId12" w:fontKey="{EEB9DBE4-0470-49EC-A06F-64BB8CA889FE}"/>
  </w:font>
  <w:font w:name="Arial">
    <w:panose1 w:val="020B0604020202020204"/>
    <w:charset w:val="00"/>
    <w:family w:val="swiss"/>
    <w:pitch w:val="variable"/>
    <w:sig w:usb0="E0002EFF" w:usb1="C000785B" w:usb2="00000009" w:usb3="00000000" w:csb0="000001FF" w:csb1="00000000"/>
    <w:embedRegular r:id="rId13" w:fontKey="{B1F53D1B-FBA5-450D-8104-522A94275C6D}"/>
  </w:font>
  <w:font w:name="Franklin Gothic Book">
    <w:panose1 w:val="020B0503020102020204"/>
    <w:charset w:val="00"/>
    <w:family w:val="swiss"/>
    <w:pitch w:val="variable"/>
    <w:sig w:usb0="00000287" w:usb1="00000000" w:usb2="00000000" w:usb3="00000000" w:csb0="0000009F" w:csb1="00000000"/>
    <w:embedRegular r:id="rId14" w:fontKey="{5FCA3A85-9F0D-4035-990D-15C07224F216}"/>
  </w:font>
  <w:font w:name="Calibri">
    <w:panose1 w:val="020F0502020204030204"/>
    <w:charset w:val="00"/>
    <w:family w:val="swiss"/>
    <w:pitch w:val="variable"/>
    <w:sig w:usb0="E4002EFF" w:usb1="C000247B" w:usb2="00000009" w:usb3="00000000" w:csb0="000001FF" w:csb1="00000000"/>
    <w:embedRegular r:id="rId15" w:fontKey="{603CCE27-C6EE-4BE4-84E5-B3C0383A748F}"/>
    <w:embedBold r:id="rId16" w:fontKey="{0D469795-5AC2-4C42-9DB8-A7A5E22B3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F91B" w14:textId="7179144B" w:rsidR="00DF196C" w:rsidRDefault="00DF196C" w:rsidP="00447223">
    <w:pPr>
      <w:pStyle w:val="FooterLeft"/>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52DC" w14:textId="43AEF8E4" w:rsidR="00265839" w:rsidRPr="00A13813" w:rsidRDefault="00265839" w:rsidP="00265839">
    <w:pPr>
      <w:pStyle w:val="Footer"/>
      <w:rPr>
        <w:rFonts w:ascii="Franklin Gothic Book" w:hAnsi="Franklin Gothic Book"/>
        <w:color w:val="F2F2F2" w:themeColor="background1" w:themeShade="F2"/>
      </w:rPr>
    </w:pPr>
  </w:p>
  <w:p w14:paraId="6F73AB1E" w14:textId="167A61EC" w:rsidR="00265839" w:rsidRPr="00A13813" w:rsidRDefault="00265839" w:rsidP="00265839">
    <w:pPr>
      <w:rPr>
        <w:color w:val="F2F2F2" w:themeColor="background1" w:themeShade="F2"/>
      </w:rPr>
    </w:pPr>
  </w:p>
  <w:p w14:paraId="1166A36A" w14:textId="0738010D" w:rsidR="00265839" w:rsidRDefault="0026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143A4" w14:textId="77777777" w:rsidR="00F34470" w:rsidRDefault="00F34470" w:rsidP="0024147A">
      <w:pPr>
        <w:spacing w:after="0"/>
      </w:pPr>
      <w:r>
        <w:separator/>
      </w:r>
    </w:p>
  </w:footnote>
  <w:footnote w:type="continuationSeparator" w:id="0">
    <w:p w14:paraId="780C277C" w14:textId="77777777" w:rsidR="00F34470" w:rsidRDefault="00F34470" w:rsidP="0024147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6B64" w14:textId="77777777" w:rsidR="00DF196C" w:rsidRPr="00801067" w:rsidRDefault="00A667F4" w:rsidP="00801067">
    <w:pPr>
      <w:pStyle w:val="Header"/>
    </w:pPr>
    <w:r>
      <w:rPr>
        <w:noProof/>
        <w:snapToGrid/>
        <w14:numForm w14:val="default"/>
        <w14:numSpacing w14:val="default"/>
      </w:rPr>
      <w:drawing>
        <wp:anchor distT="0" distB="0" distL="114300" distR="114300" simplePos="0" relativeHeight="251693056" behindDoc="1" locked="1" layoutInCell="1" allowOverlap="1" wp14:anchorId="5E63EC42" wp14:editId="3A6B8B59">
          <wp:simplePos x="0" y="0"/>
          <wp:positionH relativeFrom="page">
            <wp:posOffset>-13335</wp:posOffset>
          </wp:positionH>
          <wp:positionV relativeFrom="page">
            <wp:posOffset>-13335</wp:posOffset>
          </wp:positionV>
          <wp:extent cx="777240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SM-Letterhead-2-color-top-400ppi.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011D7"/>
    <w:multiLevelType w:val="hybridMultilevel"/>
    <w:tmpl w:val="551A5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6946B6"/>
    <w:multiLevelType w:val="hybridMultilevel"/>
    <w:tmpl w:val="CFDE32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145B44"/>
    <w:multiLevelType w:val="multilevel"/>
    <w:tmpl w:val="0409001D"/>
    <w:numStyleLink w:val="Bulletedlist"/>
  </w:abstractNum>
  <w:abstractNum w:abstractNumId="3" w15:restartNumberingAfterBreak="0">
    <w:nsid w:val="39121768"/>
    <w:multiLevelType w:val="multilevel"/>
    <w:tmpl w:val="0409001D"/>
    <w:styleLink w:val="Bulletedlist"/>
    <w:lvl w:ilvl="0">
      <w:start w:val="1"/>
      <w:numFmt w:val="bullet"/>
      <w:lvlText w:val=""/>
      <w:lvlJc w:val="left"/>
      <w:pPr>
        <w:ind w:left="360" w:hanging="360"/>
      </w:pPr>
      <w:rPr>
        <w:rFonts w:ascii="Symbol" w:hAnsi="Symbol" w:cs="Times New Roman" w:hint="default"/>
        <w:color w:val="46ACC6"/>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A964BE9"/>
    <w:multiLevelType w:val="hybridMultilevel"/>
    <w:tmpl w:val="E31065B4"/>
    <w:lvl w:ilvl="0" w:tplc="543601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144866"/>
    <w:multiLevelType w:val="multilevel"/>
    <w:tmpl w:val="823254C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6CC9326A"/>
    <w:multiLevelType w:val="hybridMultilevel"/>
    <w:tmpl w:val="A8D69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C7E5374"/>
    <w:multiLevelType w:val="hybridMultilevel"/>
    <w:tmpl w:val="8EE4448C"/>
    <w:lvl w:ilvl="0" w:tplc="AE3473C6">
      <w:start w:val="1"/>
      <w:numFmt w:val="bullet"/>
      <w:lvlText w:val=""/>
      <w:lvlJc w:val="left"/>
      <w:pPr>
        <w:tabs>
          <w:tab w:val="num" w:pos="360"/>
        </w:tabs>
        <w:ind w:left="360" w:hanging="360"/>
      </w:pPr>
      <w:rPr>
        <w:rFonts w:asciiTheme="minorHAnsi" w:hAnsiTheme="minorHAnsi" w:hint="default"/>
        <w:color w:val="00C8F7" w:themeColor="text2" w:themeTint="99"/>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3"/>
  </w:num>
  <w:num w:numId="5">
    <w:abstractNumId w:val="2"/>
  </w:num>
  <w:num w:numId="6">
    <w:abstractNumId w:val="6"/>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GrammaticalErrors/>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4"/>
  <w:mailMerge>
    <w:mainDocumentType w:val="formLetters"/>
    <w:dataType w:val="textFile"/>
    <w:activeRecord w:val="-1"/>
  </w:mailMerge>
  <w:defaultTabStop w:val="144"/>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470"/>
    <w:rsid w:val="00006E4B"/>
    <w:rsid w:val="00011D61"/>
    <w:rsid w:val="000512BD"/>
    <w:rsid w:val="00057942"/>
    <w:rsid w:val="00061CEE"/>
    <w:rsid w:val="000734F3"/>
    <w:rsid w:val="000B184A"/>
    <w:rsid w:val="000B485F"/>
    <w:rsid w:val="000B5325"/>
    <w:rsid w:val="000C71A8"/>
    <w:rsid w:val="000D6EE0"/>
    <w:rsid w:val="00100849"/>
    <w:rsid w:val="00114377"/>
    <w:rsid w:val="00135BF0"/>
    <w:rsid w:val="001575E2"/>
    <w:rsid w:val="00160022"/>
    <w:rsid w:val="001878F8"/>
    <w:rsid w:val="00191E36"/>
    <w:rsid w:val="001A5119"/>
    <w:rsid w:val="001C4723"/>
    <w:rsid w:val="001F3225"/>
    <w:rsid w:val="001F3CD4"/>
    <w:rsid w:val="001F5190"/>
    <w:rsid w:val="00204782"/>
    <w:rsid w:val="002079E8"/>
    <w:rsid w:val="00207AF5"/>
    <w:rsid w:val="0023017B"/>
    <w:rsid w:val="0024147A"/>
    <w:rsid w:val="00246186"/>
    <w:rsid w:val="00265839"/>
    <w:rsid w:val="002822D5"/>
    <w:rsid w:val="0028326F"/>
    <w:rsid w:val="00291EC3"/>
    <w:rsid w:val="00296F9B"/>
    <w:rsid w:val="002A3B99"/>
    <w:rsid w:val="002A4A39"/>
    <w:rsid w:val="002B01CF"/>
    <w:rsid w:val="002B115A"/>
    <w:rsid w:val="002B29BF"/>
    <w:rsid w:val="002B7D70"/>
    <w:rsid w:val="002C0D80"/>
    <w:rsid w:val="002C625A"/>
    <w:rsid w:val="002D217B"/>
    <w:rsid w:val="002D3FB6"/>
    <w:rsid w:val="002E1F7C"/>
    <w:rsid w:val="002E5485"/>
    <w:rsid w:val="002F1DBB"/>
    <w:rsid w:val="002F693F"/>
    <w:rsid w:val="00300C1F"/>
    <w:rsid w:val="00312796"/>
    <w:rsid w:val="003141A9"/>
    <w:rsid w:val="00340247"/>
    <w:rsid w:val="00355837"/>
    <w:rsid w:val="00367CFA"/>
    <w:rsid w:val="00372AB2"/>
    <w:rsid w:val="00372F06"/>
    <w:rsid w:val="003926E3"/>
    <w:rsid w:val="00396DAF"/>
    <w:rsid w:val="003A3C8D"/>
    <w:rsid w:val="003C3896"/>
    <w:rsid w:val="003D305E"/>
    <w:rsid w:val="003E4C45"/>
    <w:rsid w:val="00416BD9"/>
    <w:rsid w:val="004313DE"/>
    <w:rsid w:val="004330A4"/>
    <w:rsid w:val="00434A0C"/>
    <w:rsid w:val="00447223"/>
    <w:rsid w:val="004563E9"/>
    <w:rsid w:val="00457C54"/>
    <w:rsid w:val="00471CD5"/>
    <w:rsid w:val="00471FD9"/>
    <w:rsid w:val="0049102B"/>
    <w:rsid w:val="00492590"/>
    <w:rsid w:val="004925E5"/>
    <w:rsid w:val="004A3055"/>
    <w:rsid w:val="004A48B2"/>
    <w:rsid w:val="004B62DF"/>
    <w:rsid w:val="004C09D3"/>
    <w:rsid w:val="004C3228"/>
    <w:rsid w:val="004F31BA"/>
    <w:rsid w:val="00500D86"/>
    <w:rsid w:val="005022E5"/>
    <w:rsid w:val="00502500"/>
    <w:rsid w:val="005158F4"/>
    <w:rsid w:val="00525C79"/>
    <w:rsid w:val="005263C2"/>
    <w:rsid w:val="00547097"/>
    <w:rsid w:val="00547644"/>
    <w:rsid w:val="00552138"/>
    <w:rsid w:val="0055586D"/>
    <w:rsid w:val="00581A1A"/>
    <w:rsid w:val="0058532D"/>
    <w:rsid w:val="00591EE8"/>
    <w:rsid w:val="005A1EF4"/>
    <w:rsid w:val="005A7D31"/>
    <w:rsid w:val="005C23BD"/>
    <w:rsid w:val="005D63FE"/>
    <w:rsid w:val="005E6303"/>
    <w:rsid w:val="005E6E7E"/>
    <w:rsid w:val="0060441C"/>
    <w:rsid w:val="00635EBF"/>
    <w:rsid w:val="0064724F"/>
    <w:rsid w:val="00670507"/>
    <w:rsid w:val="006737CB"/>
    <w:rsid w:val="00674142"/>
    <w:rsid w:val="0067580B"/>
    <w:rsid w:val="006851E5"/>
    <w:rsid w:val="00690BEC"/>
    <w:rsid w:val="006B4B21"/>
    <w:rsid w:val="006C5FCD"/>
    <w:rsid w:val="006D459F"/>
    <w:rsid w:val="006D5D9F"/>
    <w:rsid w:val="006E275B"/>
    <w:rsid w:val="006F46BC"/>
    <w:rsid w:val="0070121A"/>
    <w:rsid w:val="007156C0"/>
    <w:rsid w:val="00723206"/>
    <w:rsid w:val="007335EF"/>
    <w:rsid w:val="00736522"/>
    <w:rsid w:val="007427B0"/>
    <w:rsid w:val="0075435D"/>
    <w:rsid w:val="007760E7"/>
    <w:rsid w:val="007932A0"/>
    <w:rsid w:val="00795011"/>
    <w:rsid w:val="0079534F"/>
    <w:rsid w:val="007A4968"/>
    <w:rsid w:val="007B197F"/>
    <w:rsid w:val="007C1D48"/>
    <w:rsid w:val="007D099F"/>
    <w:rsid w:val="007D5603"/>
    <w:rsid w:val="007E56ED"/>
    <w:rsid w:val="007E6998"/>
    <w:rsid w:val="008003E9"/>
    <w:rsid w:val="00801067"/>
    <w:rsid w:val="008078EC"/>
    <w:rsid w:val="00812511"/>
    <w:rsid w:val="00812D87"/>
    <w:rsid w:val="008207E3"/>
    <w:rsid w:val="00824276"/>
    <w:rsid w:val="008318DB"/>
    <w:rsid w:val="008718D3"/>
    <w:rsid w:val="00874DD8"/>
    <w:rsid w:val="008918E6"/>
    <w:rsid w:val="008B14BC"/>
    <w:rsid w:val="008C362E"/>
    <w:rsid w:val="008C48B1"/>
    <w:rsid w:val="008C75D1"/>
    <w:rsid w:val="008D786D"/>
    <w:rsid w:val="008E0541"/>
    <w:rsid w:val="008E3FFD"/>
    <w:rsid w:val="00901DBF"/>
    <w:rsid w:val="0091171B"/>
    <w:rsid w:val="0091352F"/>
    <w:rsid w:val="0092318A"/>
    <w:rsid w:val="009244E6"/>
    <w:rsid w:val="00960BD3"/>
    <w:rsid w:val="009623E4"/>
    <w:rsid w:val="00976C83"/>
    <w:rsid w:val="009860EE"/>
    <w:rsid w:val="009D1A27"/>
    <w:rsid w:val="009E16FF"/>
    <w:rsid w:val="009E57F3"/>
    <w:rsid w:val="00A034DC"/>
    <w:rsid w:val="00A34780"/>
    <w:rsid w:val="00A52120"/>
    <w:rsid w:val="00A5390C"/>
    <w:rsid w:val="00A55CE4"/>
    <w:rsid w:val="00A56668"/>
    <w:rsid w:val="00A56F26"/>
    <w:rsid w:val="00A60563"/>
    <w:rsid w:val="00A667F4"/>
    <w:rsid w:val="00A674BC"/>
    <w:rsid w:val="00A85AF8"/>
    <w:rsid w:val="00A875C2"/>
    <w:rsid w:val="00A91CD9"/>
    <w:rsid w:val="00A97508"/>
    <w:rsid w:val="00AA6424"/>
    <w:rsid w:val="00AA7070"/>
    <w:rsid w:val="00AD1A76"/>
    <w:rsid w:val="00AE44B1"/>
    <w:rsid w:val="00B0548E"/>
    <w:rsid w:val="00B30AD6"/>
    <w:rsid w:val="00B320D7"/>
    <w:rsid w:val="00B44C23"/>
    <w:rsid w:val="00B671A9"/>
    <w:rsid w:val="00B80643"/>
    <w:rsid w:val="00B83177"/>
    <w:rsid w:val="00B87D7B"/>
    <w:rsid w:val="00B91A94"/>
    <w:rsid w:val="00B921A1"/>
    <w:rsid w:val="00B95619"/>
    <w:rsid w:val="00BD4C37"/>
    <w:rsid w:val="00BE7036"/>
    <w:rsid w:val="00BF3EB2"/>
    <w:rsid w:val="00C06792"/>
    <w:rsid w:val="00C1386D"/>
    <w:rsid w:val="00C140F6"/>
    <w:rsid w:val="00C34EFE"/>
    <w:rsid w:val="00C4141D"/>
    <w:rsid w:val="00C50A81"/>
    <w:rsid w:val="00C65F70"/>
    <w:rsid w:val="00C76FF6"/>
    <w:rsid w:val="00C777D9"/>
    <w:rsid w:val="00CA2E24"/>
    <w:rsid w:val="00CB7E81"/>
    <w:rsid w:val="00CC21F7"/>
    <w:rsid w:val="00CC57DA"/>
    <w:rsid w:val="00CE1AF1"/>
    <w:rsid w:val="00D4466E"/>
    <w:rsid w:val="00D50E98"/>
    <w:rsid w:val="00D56F97"/>
    <w:rsid w:val="00D91914"/>
    <w:rsid w:val="00DA1E6C"/>
    <w:rsid w:val="00DB0706"/>
    <w:rsid w:val="00DB0761"/>
    <w:rsid w:val="00DB5B2F"/>
    <w:rsid w:val="00DB6888"/>
    <w:rsid w:val="00DB6A5A"/>
    <w:rsid w:val="00DC01FB"/>
    <w:rsid w:val="00DC3D0C"/>
    <w:rsid w:val="00DD3D8C"/>
    <w:rsid w:val="00DF196C"/>
    <w:rsid w:val="00DF6ECB"/>
    <w:rsid w:val="00E054E5"/>
    <w:rsid w:val="00E13AAD"/>
    <w:rsid w:val="00E15499"/>
    <w:rsid w:val="00E15CDF"/>
    <w:rsid w:val="00E1636E"/>
    <w:rsid w:val="00E30387"/>
    <w:rsid w:val="00E328F3"/>
    <w:rsid w:val="00E40DB2"/>
    <w:rsid w:val="00E503AA"/>
    <w:rsid w:val="00E64EA2"/>
    <w:rsid w:val="00E8405B"/>
    <w:rsid w:val="00E86E1D"/>
    <w:rsid w:val="00EA3BAD"/>
    <w:rsid w:val="00EB2F89"/>
    <w:rsid w:val="00EB6E30"/>
    <w:rsid w:val="00EC5283"/>
    <w:rsid w:val="00ED16DB"/>
    <w:rsid w:val="00F0133E"/>
    <w:rsid w:val="00F07C94"/>
    <w:rsid w:val="00F168B7"/>
    <w:rsid w:val="00F34470"/>
    <w:rsid w:val="00F34DB5"/>
    <w:rsid w:val="00F35D07"/>
    <w:rsid w:val="00F3693E"/>
    <w:rsid w:val="00F41CC5"/>
    <w:rsid w:val="00F47F0C"/>
    <w:rsid w:val="00F951F0"/>
    <w:rsid w:val="00FA05B7"/>
    <w:rsid w:val="00FA0EBE"/>
    <w:rsid w:val="00FB1C23"/>
    <w:rsid w:val="00FB70E8"/>
    <w:rsid w:val="00FD2DAA"/>
    <w:rsid w:val="00FD5701"/>
    <w:rsid w:val="00FE41E7"/>
    <w:rsid w:val="00FE49C4"/>
    <w:rsid w:val="00FE7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51724963"/>
  <w15:docId w15:val="{0E85DB89-25EF-43B9-BFF3-1CFF4D2DA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E1F7C"/>
    <w:pPr>
      <w:autoSpaceDE/>
      <w:autoSpaceDN/>
      <w:adjustRightInd w:val="0"/>
      <w:snapToGrid w:val="0"/>
      <w:spacing w:before="120" w:after="120"/>
    </w:pPr>
    <w:rPr>
      <w:rFonts w:ascii="Source Sans Pro" w:eastAsia="Arial Unicode MS" w:hAnsi="Source Sans Pro" w:cs="Source Sans Pro"/>
      <w:snapToGrid w:val="0"/>
      <w:kern w:val="22"/>
      <w:sz w:val="24"/>
      <w14:ligatures w14:val="standard"/>
      <w14:numForm w14:val="lining"/>
      <w14:numSpacing w14:val="proportional"/>
    </w:rPr>
  </w:style>
  <w:style w:type="paragraph" w:styleId="Heading1">
    <w:name w:val="heading 1"/>
    <w:basedOn w:val="Normal"/>
    <w:next w:val="Normal"/>
    <w:link w:val="Heading1Char"/>
    <w:uiPriority w:val="9"/>
    <w:qFormat/>
    <w:rsid w:val="00801067"/>
    <w:pPr>
      <w:keepNext/>
      <w:keepLines/>
      <w:spacing w:before="480" w:after="0"/>
      <w:outlineLvl w:val="0"/>
    </w:pPr>
    <w:rPr>
      <w:rFonts w:asciiTheme="majorHAnsi" w:eastAsiaTheme="majorEastAsia" w:hAnsiTheme="majorHAnsi" w:cstheme="majorBidi"/>
      <w:b/>
      <w:bCs/>
      <w:color w:val="003B49" w:themeColor="text2"/>
      <w:sz w:val="28"/>
      <w:szCs w:val="28"/>
    </w:rPr>
  </w:style>
  <w:style w:type="paragraph" w:styleId="Heading2">
    <w:name w:val="heading 2"/>
    <w:basedOn w:val="Normal"/>
    <w:next w:val="Normal"/>
    <w:link w:val="Heading2Char"/>
    <w:uiPriority w:val="9"/>
    <w:unhideWhenUsed/>
    <w:qFormat/>
    <w:rsid w:val="002E1F7C"/>
    <w:pPr>
      <w:keepNext/>
      <w:keepLines/>
      <w:snapToGrid/>
      <w:spacing w:before="240"/>
      <w:outlineLvl w:val="1"/>
    </w:pPr>
    <w:rPr>
      <w:rFonts w:asciiTheme="majorHAnsi" w:eastAsiaTheme="majorEastAsia" w:hAnsiTheme="majorHAnsi" w:cstheme="majorBidi"/>
      <w:b/>
      <w:bCs/>
      <w:color w:val="00587C" w:themeColor="accent1"/>
      <w:sz w:val="26"/>
      <w:szCs w:val="26"/>
    </w:rPr>
  </w:style>
  <w:style w:type="paragraph" w:styleId="Heading3">
    <w:name w:val="heading 3"/>
    <w:basedOn w:val="Normal"/>
    <w:next w:val="Normal"/>
    <w:link w:val="Heading3Char"/>
    <w:uiPriority w:val="9"/>
    <w:unhideWhenUsed/>
    <w:qFormat/>
    <w:rsid w:val="002E1F7C"/>
    <w:pPr>
      <w:keepNext/>
      <w:keepLines/>
      <w:spacing w:before="24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471CD5"/>
    <w:pPr>
      <w:keepNext/>
      <w:keepLines/>
      <w:spacing w:before="200" w:after="0"/>
      <w:outlineLvl w:val="3"/>
    </w:pPr>
    <w:rPr>
      <w:rFonts w:asciiTheme="majorHAnsi" w:eastAsiaTheme="majorEastAsia" w:hAnsiTheme="majorHAnsi" w:cstheme="majorBidi"/>
      <w:b/>
      <w:bCs/>
      <w:iCs/>
      <w:color w:val="003B4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F7C"/>
    <w:pPr>
      <w:adjustRightInd/>
    </w:pPr>
  </w:style>
  <w:style w:type="paragraph" w:customStyle="1" w:styleId="TableParagraph">
    <w:name w:val="Table Paragraph"/>
    <w:basedOn w:val="Normal"/>
    <w:uiPriority w:val="1"/>
    <w:qFormat/>
    <w:rsid w:val="00A674BC"/>
  </w:style>
  <w:style w:type="paragraph" w:styleId="Header">
    <w:name w:val="header"/>
    <w:basedOn w:val="Normal"/>
    <w:link w:val="HeaderChar"/>
    <w:uiPriority w:val="99"/>
    <w:unhideWhenUsed/>
    <w:rsid w:val="0024147A"/>
    <w:pPr>
      <w:tabs>
        <w:tab w:val="center" w:pos="4680"/>
        <w:tab w:val="right" w:pos="9360"/>
      </w:tabs>
    </w:pPr>
  </w:style>
  <w:style w:type="character" w:customStyle="1" w:styleId="HeaderChar">
    <w:name w:val="Header Char"/>
    <w:basedOn w:val="DefaultParagraphFont"/>
    <w:link w:val="Header"/>
    <w:uiPriority w:val="99"/>
    <w:rsid w:val="0024147A"/>
    <w:rPr>
      <w:rFonts w:ascii="Source Sans Pro" w:eastAsia="Source Sans Pro" w:hAnsi="Source Sans Pro" w:cs="Source Sans Pro"/>
    </w:rPr>
  </w:style>
  <w:style w:type="paragraph" w:styleId="Footer">
    <w:name w:val="footer"/>
    <w:basedOn w:val="Normal"/>
    <w:link w:val="FooterChar"/>
    <w:uiPriority w:val="99"/>
    <w:unhideWhenUsed/>
    <w:rsid w:val="0024147A"/>
    <w:pPr>
      <w:tabs>
        <w:tab w:val="center" w:pos="4680"/>
        <w:tab w:val="right" w:pos="9360"/>
      </w:tabs>
    </w:pPr>
  </w:style>
  <w:style w:type="character" w:customStyle="1" w:styleId="FooterChar">
    <w:name w:val="Footer Char"/>
    <w:basedOn w:val="DefaultParagraphFont"/>
    <w:link w:val="Footer"/>
    <w:uiPriority w:val="99"/>
    <w:rsid w:val="0024147A"/>
    <w:rPr>
      <w:rFonts w:ascii="Source Sans Pro" w:eastAsia="Source Sans Pro" w:hAnsi="Source Sans Pro" w:cs="Source Sans Pro"/>
    </w:rPr>
  </w:style>
  <w:style w:type="paragraph" w:styleId="Title">
    <w:name w:val="Title"/>
    <w:basedOn w:val="Normal"/>
    <w:next w:val="Normal"/>
    <w:link w:val="TitleChar"/>
    <w:uiPriority w:val="10"/>
    <w:qFormat/>
    <w:rsid w:val="00801067"/>
    <w:pPr>
      <w:suppressAutoHyphens/>
      <w:spacing w:before="720" w:after="360" w:line="320" w:lineRule="exact"/>
    </w:pPr>
    <w:rPr>
      <w:rFonts w:asciiTheme="majorHAnsi" w:eastAsiaTheme="majorEastAsia" w:hAnsiTheme="majorHAnsi" w:cstheme="majorBidi"/>
      <w:b/>
      <w:color w:val="003B49" w:themeColor="text2"/>
      <w:kern w:val="24"/>
      <w:sz w:val="28"/>
      <w:szCs w:val="52"/>
    </w:rPr>
  </w:style>
  <w:style w:type="character" w:customStyle="1" w:styleId="TitleChar">
    <w:name w:val="Title Char"/>
    <w:basedOn w:val="DefaultParagraphFont"/>
    <w:link w:val="Title"/>
    <w:uiPriority w:val="10"/>
    <w:rsid w:val="00801067"/>
    <w:rPr>
      <w:rFonts w:asciiTheme="majorHAnsi" w:eastAsiaTheme="majorEastAsia" w:hAnsiTheme="majorHAnsi" w:cstheme="majorBidi"/>
      <w:b/>
      <w:snapToGrid w:val="0"/>
      <w:color w:val="003B49" w:themeColor="text2"/>
      <w:kern w:val="24"/>
      <w:sz w:val="28"/>
      <w:szCs w:val="52"/>
      <w14:numForm w14:val="lining"/>
      <w14:numSpacing w14:val="proportional"/>
    </w:rPr>
  </w:style>
  <w:style w:type="paragraph" w:customStyle="1" w:styleId="NormalHighlight">
    <w:name w:val="Normal Highlight"/>
    <w:basedOn w:val="Normal"/>
    <w:link w:val="NormalHighlightChar"/>
    <w:autoRedefine/>
    <w:uiPriority w:val="1"/>
    <w:qFormat/>
    <w:rsid w:val="00B83177"/>
    <w:pPr>
      <w:shd w:val="clear" w:color="auto" w:fill="E1F5FF"/>
    </w:pPr>
    <w:rPr>
      <w:rFonts w:eastAsiaTheme="minorEastAsia"/>
      <w:color w:val="000000" w:themeColor="text1"/>
    </w:rPr>
  </w:style>
  <w:style w:type="character" w:customStyle="1" w:styleId="Heading2Char">
    <w:name w:val="Heading 2 Char"/>
    <w:basedOn w:val="DefaultParagraphFont"/>
    <w:link w:val="Heading2"/>
    <w:uiPriority w:val="9"/>
    <w:rsid w:val="002E1F7C"/>
    <w:rPr>
      <w:rFonts w:asciiTheme="majorHAnsi" w:eastAsiaTheme="majorEastAsia" w:hAnsiTheme="majorHAnsi" w:cstheme="majorBidi"/>
      <w:b/>
      <w:bCs/>
      <w:snapToGrid w:val="0"/>
      <w:color w:val="00587C" w:themeColor="accent1"/>
      <w:kern w:val="22"/>
      <w:sz w:val="26"/>
      <w:szCs w:val="26"/>
      <w14:numForm w14:val="lining"/>
      <w14:numSpacing w14:val="proportional"/>
    </w:rPr>
  </w:style>
  <w:style w:type="character" w:customStyle="1" w:styleId="NormalHighlightChar">
    <w:name w:val="Normal Highlight Char"/>
    <w:basedOn w:val="DefaultParagraphFont"/>
    <w:link w:val="NormalHighlight"/>
    <w:uiPriority w:val="1"/>
    <w:rsid w:val="00B83177"/>
    <w:rPr>
      <w:rFonts w:ascii="Source Sans Pro" w:eastAsiaTheme="minorEastAsia" w:hAnsi="Source Sans Pro" w:cs="Source Sans Pro"/>
      <w:snapToGrid w:val="0"/>
      <w:color w:val="000000" w:themeColor="text1"/>
      <w:kern w:val="22"/>
      <w:sz w:val="24"/>
      <w:shd w:val="clear" w:color="auto" w:fill="E1F5FF"/>
      <w14:ligatures w14:val="standard"/>
      <w14:numForm w14:val="lining"/>
      <w14:numSpacing w14:val="proportional"/>
    </w:rPr>
  </w:style>
  <w:style w:type="character" w:customStyle="1" w:styleId="Heading3Char">
    <w:name w:val="Heading 3 Char"/>
    <w:basedOn w:val="DefaultParagraphFont"/>
    <w:link w:val="Heading3"/>
    <w:uiPriority w:val="9"/>
    <w:rsid w:val="002E1F7C"/>
    <w:rPr>
      <w:rFonts w:asciiTheme="majorHAnsi" w:eastAsiaTheme="majorEastAsia" w:hAnsiTheme="majorHAnsi" w:cstheme="majorBidi"/>
      <w:b/>
      <w:bCs/>
      <w:snapToGrid w:val="0"/>
      <w:color w:val="000000" w:themeColor="text1"/>
      <w:kern w:val="22"/>
      <w:sz w:val="24"/>
      <w14:numForm w14:val="lining"/>
      <w14:numSpacing w14:val="proportional"/>
    </w:rPr>
  </w:style>
  <w:style w:type="table" w:styleId="TableGrid">
    <w:name w:val="Table Grid"/>
    <w:basedOn w:val="TableNormal"/>
    <w:rsid w:val="00EC5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507"/>
    <w:rPr>
      <w:rFonts w:ascii="Source Sans Pro" w:eastAsia="Source Sans Pro" w:hAnsi="Source Sans Pro" w:cs="Source Sans Pro"/>
      <w:snapToGrid w:val="0"/>
      <w:kern w:val="22"/>
    </w:rPr>
  </w:style>
  <w:style w:type="paragraph" w:styleId="BalloonText">
    <w:name w:val="Balloon Text"/>
    <w:basedOn w:val="Normal"/>
    <w:link w:val="BalloonTextChar"/>
    <w:uiPriority w:val="99"/>
    <w:semiHidden/>
    <w:unhideWhenUsed/>
    <w:rsid w:val="00CC57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7DA"/>
    <w:rPr>
      <w:rFonts w:ascii="Tahoma" w:eastAsia="Source Sans Pro" w:hAnsi="Tahoma" w:cs="Tahoma"/>
      <w:sz w:val="16"/>
      <w:szCs w:val="16"/>
    </w:rPr>
  </w:style>
  <w:style w:type="paragraph" w:styleId="Date">
    <w:name w:val="Date"/>
    <w:basedOn w:val="Normal"/>
    <w:next w:val="Normal"/>
    <w:link w:val="DateChar"/>
    <w:uiPriority w:val="99"/>
    <w:semiHidden/>
    <w:unhideWhenUsed/>
    <w:rsid w:val="00CC57DA"/>
  </w:style>
  <w:style w:type="character" w:customStyle="1" w:styleId="DateChar">
    <w:name w:val="Date Char"/>
    <w:basedOn w:val="DefaultParagraphFont"/>
    <w:link w:val="Date"/>
    <w:uiPriority w:val="99"/>
    <w:semiHidden/>
    <w:rsid w:val="00CC57DA"/>
    <w:rPr>
      <w:rFonts w:ascii="Source Sans Pro" w:eastAsia="Source Sans Pro" w:hAnsi="Source Sans Pro" w:cs="Source Sans Pro"/>
    </w:rPr>
  </w:style>
  <w:style w:type="character" w:customStyle="1" w:styleId="Heading4Char">
    <w:name w:val="Heading 4 Char"/>
    <w:basedOn w:val="DefaultParagraphFont"/>
    <w:link w:val="Heading4"/>
    <w:uiPriority w:val="9"/>
    <w:semiHidden/>
    <w:rsid w:val="00471CD5"/>
    <w:rPr>
      <w:rFonts w:asciiTheme="majorHAnsi" w:eastAsiaTheme="majorEastAsia" w:hAnsiTheme="majorHAnsi" w:cstheme="majorBidi"/>
      <w:b/>
      <w:bCs/>
      <w:iCs/>
      <w:snapToGrid w:val="0"/>
      <w:color w:val="003B49" w:themeColor="text2"/>
      <w:kern w:val="22"/>
      <w:sz w:val="24"/>
      <w14:numForm w14:val="lining"/>
      <w14:numSpacing w14:val="proportional"/>
    </w:rPr>
  </w:style>
  <w:style w:type="paragraph" w:styleId="BlockText">
    <w:name w:val="Block Text"/>
    <w:basedOn w:val="Normal"/>
    <w:uiPriority w:val="99"/>
    <w:semiHidden/>
    <w:unhideWhenUsed/>
    <w:rsid w:val="00A85AF8"/>
    <w:pPr>
      <w:pBdr>
        <w:top w:val="single" w:sz="2" w:space="10" w:color="00587C" w:themeColor="accent1" w:frame="1"/>
        <w:left w:val="single" w:sz="2" w:space="10" w:color="00587C" w:themeColor="accent1" w:frame="1"/>
        <w:bottom w:val="single" w:sz="2" w:space="10" w:color="00587C" w:themeColor="accent1" w:frame="1"/>
        <w:right w:val="single" w:sz="2" w:space="10" w:color="00587C" w:themeColor="accent1" w:frame="1"/>
      </w:pBdr>
      <w:ind w:left="1152" w:right="1152"/>
    </w:pPr>
    <w:rPr>
      <w:rFonts w:asciiTheme="minorHAnsi" w:eastAsiaTheme="minorEastAsia" w:hAnsiTheme="minorHAnsi" w:cstheme="minorBidi"/>
      <w:iCs/>
      <w:color w:val="00587C" w:themeColor="accent1"/>
    </w:rPr>
  </w:style>
  <w:style w:type="paragraph" w:styleId="BodyText">
    <w:name w:val="Body Text"/>
    <w:basedOn w:val="Normal"/>
    <w:next w:val="Normal"/>
    <w:link w:val="BodyTextChar"/>
    <w:uiPriority w:val="99"/>
    <w:semiHidden/>
    <w:unhideWhenUsed/>
    <w:rsid w:val="00A85AF8"/>
  </w:style>
  <w:style w:type="character" w:customStyle="1" w:styleId="BodyTextChar">
    <w:name w:val="Body Text Char"/>
    <w:basedOn w:val="DefaultParagraphFont"/>
    <w:link w:val="BodyText"/>
    <w:uiPriority w:val="99"/>
    <w:semiHidden/>
    <w:rsid w:val="00A85AF8"/>
    <w:rPr>
      <w:rFonts w:ascii="Source Sans Pro" w:eastAsia="Arial Unicode MS" w:hAnsi="Source Sans Pro" w:cs="Source Sans Pro"/>
      <w:kern w:val="22"/>
    </w:rPr>
  </w:style>
  <w:style w:type="character" w:styleId="Strong">
    <w:name w:val="Strong"/>
    <w:basedOn w:val="DefaultParagraphFont"/>
    <w:uiPriority w:val="22"/>
    <w:qFormat/>
    <w:rsid w:val="00812D87"/>
    <w:rPr>
      <w:b/>
      <w:bCs/>
    </w:rPr>
  </w:style>
  <w:style w:type="character" w:customStyle="1" w:styleId="Heading1Char">
    <w:name w:val="Heading 1 Char"/>
    <w:basedOn w:val="DefaultParagraphFont"/>
    <w:link w:val="Heading1"/>
    <w:uiPriority w:val="9"/>
    <w:rsid w:val="00801067"/>
    <w:rPr>
      <w:rFonts w:asciiTheme="majorHAnsi" w:eastAsiaTheme="majorEastAsia" w:hAnsiTheme="majorHAnsi" w:cstheme="majorBidi"/>
      <w:b/>
      <w:bCs/>
      <w:snapToGrid w:val="0"/>
      <w:color w:val="003B49" w:themeColor="text2"/>
      <w:kern w:val="22"/>
      <w:sz w:val="28"/>
      <w:szCs w:val="28"/>
      <w14:numForm w14:val="lining"/>
      <w14:numSpacing w14:val="proportional"/>
    </w:rPr>
  </w:style>
  <w:style w:type="character" w:styleId="PlaceholderText">
    <w:name w:val="Placeholder Text"/>
    <w:basedOn w:val="DefaultParagraphFont"/>
    <w:uiPriority w:val="99"/>
    <w:semiHidden/>
    <w:rsid w:val="00A674BC"/>
    <w:rPr>
      <w:color w:val="808080"/>
    </w:rPr>
  </w:style>
  <w:style w:type="paragraph" w:styleId="Subtitle">
    <w:name w:val="Subtitle"/>
    <w:basedOn w:val="Normal"/>
    <w:next w:val="Normal"/>
    <w:link w:val="SubtitleChar"/>
    <w:uiPriority w:val="11"/>
    <w:qFormat/>
    <w:rsid w:val="002E1F7C"/>
    <w:pPr>
      <w:keepNext/>
      <w:numPr>
        <w:ilvl w:val="1"/>
      </w:numPr>
      <w:suppressAutoHyphens/>
      <w:spacing w:before="240"/>
    </w:pPr>
    <w:rPr>
      <w:rFonts w:asciiTheme="majorHAnsi" w:eastAsiaTheme="majorEastAsia" w:hAnsiTheme="majorHAnsi" w:cstheme="majorBidi"/>
      <w:b/>
      <w:iCs/>
      <w:color w:val="00587C" w:themeColor="accent1"/>
      <w:spacing w:val="4"/>
      <w:szCs w:val="24"/>
    </w:rPr>
  </w:style>
  <w:style w:type="character" w:customStyle="1" w:styleId="SubtitleChar">
    <w:name w:val="Subtitle Char"/>
    <w:basedOn w:val="DefaultParagraphFont"/>
    <w:link w:val="Subtitle"/>
    <w:uiPriority w:val="11"/>
    <w:rsid w:val="002E1F7C"/>
    <w:rPr>
      <w:rFonts w:asciiTheme="majorHAnsi" w:eastAsiaTheme="majorEastAsia" w:hAnsiTheme="majorHAnsi" w:cstheme="majorBidi"/>
      <w:b/>
      <w:iCs/>
      <w:snapToGrid w:val="0"/>
      <w:color w:val="00587C" w:themeColor="accent1"/>
      <w:spacing w:val="4"/>
      <w:kern w:val="22"/>
      <w:sz w:val="24"/>
      <w:szCs w:val="24"/>
      <w14:numForm w14:val="lining"/>
      <w14:numSpacing w14:val="proportional"/>
    </w:rPr>
  </w:style>
  <w:style w:type="character" w:styleId="SubtleEmphasis">
    <w:name w:val="Subtle Emphasis"/>
    <w:basedOn w:val="DefaultParagraphFont"/>
    <w:uiPriority w:val="19"/>
    <w:qFormat/>
    <w:rsid w:val="00A674BC"/>
    <w:rPr>
      <w:rFonts w:asciiTheme="majorHAnsi" w:eastAsiaTheme="majorEastAsia" w:hAnsiTheme="majorHAnsi"/>
      <w:b/>
      <w:i/>
      <w:iCs/>
      <w:snapToGrid w:val="0"/>
      <w:color w:val="808080" w:themeColor="text1" w:themeTint="7F"/>
      <w:spacing w:val="0"/>
      <w:w w:val="100"/>
      <w:kern w:val="22"/>
      <w:position w:val="0"/>
      <w:sz w:val="24"/>
      <w14:cntxtAlts w14:val="0"/>
    </w:rPr>
  </w:style>
  <w:style w:type="character" w:styleId="IntenseEmphasis">
    <w:name w:val="Intense Emphasis"/>
    <w:basedOn w:val="DefaultParagraphFont"/>
    <w:uiPriority w:val="21"/>
    <w:qFormat/>
    <w:rsid w:val="00A674BC"/>
    <w:rPr>
      <w:b/>
      <w:bCs/>
      <w:i/>
      <w:iCs/>
      <w:color w:val="DC4405" w:themeColor="accent5"/>
    </w:rPr>
  </w:style>
  <w:style w:type="paragraph" w:styleId="IntenseQuote">
    <w:name w:val="Intense Quote"/>
    <w:basedOn w:val="Normal"/>
    <w:next w:val="Normal"/>
    <w:link w:val="IntenseQuoteChar"/>
    <w:uiPriority w:val="30"/>
    <w:qFormat/>
    <w:rsid w:val="002E1F7C"/>
    <w:pPr>
      <w:spacing w:before="240" w:after="240"/>
      <w:ind w:left="1008" w:right="1008"/>
    </w:pPr>
    <w:rPr>
      <w:bCs/>
      <w:i/>
      <w:iCs/>
      <w:color w:val="4EC3E0" w:themeColor="accent2"/>
    </w:rPr>
  </w:style>
  <w:style w:type="character" w:customStyle="1" w:styleId="IntenseQuoteChar">
    <w:name w:val="Intense Quote Char"/>
    <w:basedOn w:val="DefaultParagraphFont"/>
    <w:link w:val="IntenseQuote"/>
    <w:uiPriority w:val="30"/>
    <w:rsid w:val="002E1F7C"/>
    <w:rPr>
      <w:rFonts w:ascii="Source Sans Pro" w:eastAsia="Arial Unicode MS" w:hAnsi="Source Sans Pro" w:cs="Source Sans Pro"/>
      <w:bCs/>
      <w:i/>
      <w:iCs/>
      <w:snapToGrid w:val="0"/>
      <w:color w:val="4EC3E0" w:themeColor="accent2"/>
      <w:kern w:val="22"/>
      <w:sz w:val="24"/>
      <w14:ligatures w14:val="standard"/>
      <w14:numForm w14:val="lining"/>
      <w14:numSpacing w14:val="proportional"/>
    </w:rPr>
  </w:style>
  <w:style w:type="paragraph" w:customStyle="1" w:styleId="MailMerge">
    <w:name w:val="MailMerge"/>
    <w:link w:val="MailMergeChar"/>
    <w:uiPriority w:val="1"/>
    <w:qFormat/>
    <w:rsid w:val="002E1F7C"/>
    <w:pPr>
      <w:adjustRightInd w:val="0"/>
      <w:snapToGrid w:val="0"/>
    </w:pPr>
    <w:rPr>
      <w:rFonts w:ascii="Arial" w:eastAsia="Arial Unicode MS" w:hAnsi="Arial" w:cs="Arial"/>
      <w:snapToGrid w:val="0"/>
      <w:sz w:val="20"/>
      <w14:numForm w14:val="lining"/>
      <w14:numSpacing w14:val="proportional"/>
    </w:rPr>
  </w:style>
  <w:style w:type="character" w:customStyle="1" w:styleId="MailMergeChar">
    <w:name w:val="MailMerge Char"/>
    <w:basedOn w:val="DefaultParagraphFont"/>
    <w:link w:val="MailMerge"/>
    <w:uiPriority w:val="1"/>
    <w:rsid w:val="002E1F7C"/>
    <w:rPr>
      <w:rFonts w:ascii="Arial" w:eastAsia="Arial Unicode MS" w:hAnsi="Arial" w:cs="Arial"/>
      <w:snapToGrid w:val="0"/>
      <w:sz w:val="20"/>
      <w14:numForm w14:val="lining"/>
      <w14:numSpacing w14:val="proportional"/>
    </w:rPr>
  </w:style>
  <w:style w:type="paragraph" w:customStyle="1" w:styleId="HeaderParagraph">
    <w:name w:val="Header Paragraph"/>
    <w:link w:val="HeaderParagraphChar"/>
    <w:uiPriority w:val="1"/>
    <w:qFormat/>
    <w:rsid w:val="002E1F7C"/>
    <w:pPr>
      <w:spacing w:line="220" w:lineRule="exact"/>
    </w:pPr>
    <w:rPr>
      <w:rFonts w:ascii="Arial" w:eastAsia="Arial Unicode MS" w:hAnsi="Arial" w:cs="Source Sans Pro"/>
      <w:snapToGrid w:val="0"/>
      <w:color w:val="000000" w:themeColor="text1"/>
      <w:kern w:val="16"/>
      <w:sz w:val="16"/>
      <w14:ligatures w14:val="standard"/>
      <w14:numForm w14:val="lining"/>
      <w14:numSpacing w14:val="proportional"/>
    </w:rPr>
  </w:style>
  <w:style w:type="character" w:customStyle="1" w:styleId="HeaderParagraphChar">
    <w:name w:val="Header Paragraph Char"/>
    <w:basedOn w:val="DefaultParagraphFont"/>
    <w:link w:val="HeaderParagraph"/>
    <w:uiPriority w:val="1"/>
    <w:rsid w:val="002E1F7C"/>
    <w:rPr>
      <w:rFonts w:ascii="Arial" w:eastAsia="Arial Unicode MS" w:hAnsi="Arial" w:cs="Source Sans Pro"/>
      <w:snapToGrid w:val="0"/>
      <w:color w:val="000000" w:themeColor="text1"/>
      <w:kern w:val="16"/>
      <w:sz w:val="16"/>
      <w14:ligatures w14:val="standard"/>
      <w14:numForm w14:val="lining"/>
      <w14:numSpacing w14:val="proportional"/>
    </w:rPr>
  </w:style>
  <w:style w:type="paragraph" w:customStyle="1" w:styleId="NDNLatin">
    <w:name w:val="NDN Latin"/>
    <w:basedOn w:val="Normal"/>
    <w:link w:val="NDNLatinChar"/>
    <w:uiPriority w:val="1"/>
    <w:qFormat/>
    <w:rsid w:val="002E1F7C"/>
  </w:style>
  <w:style w:type="character" w:customStyle="1" w:styleId="NDNLatinChar">
    <w:name w:val="NDN Latin Char"/>
    <w:basedOn w:val="DefaultParagraphFont"/>
    <w:link w:val="NDNLatin"/>
    <w:uiPriority w:val="1"/>
    <w:rsid w:val="002E1F7C"/>
    <w:rPr>
      <w:rFonts w:ascii="Source Sans Pro" w:eastAsia="Arial Unicode MS" w:hAnsi="Source Sans Pro" w:cs="Source Sans Pro"/>
      <w:snapToGrid w:val="0"/>
      <w:kern w:val="22"/>
      <w:sz w:val="24"/>
      <w14:numForm w14:val="lining"/>
      <w14:numSpacing w14:val="proportional"/>
    </w:rPr>
  </w:style>
  <w:style w:type="paragraph" w:customStyle="1" w:styleId="NDNChinese">
    <w:name w:val="NDN Chinese"/>
    <w:link w:val="NDNChineseChar"/>
    <w:uiPriority w:val="1"/>
    <w:qFormat/>
    <w:rsid w:val="0060441C"/>
    <w:pPr>
      <w:spacing w:after="120" w:line="180" w:lineRule="auto"/>
    </w:pPr>
    <w:rPr>
      <w:rFonts w:ascii="Arial Unicode MS" w:eastAsia="Arial Unicode MS" w:hAnsi="Arial Unicode MS" w:cs="Arial Unicode MS"/>
      <w:snapToGrid w:val="0"/>
      <w:kern w:val="22"/>
      <w:lang w:eastAsia="zh-HK"/>
    </w:rPr>
  </w:style>
  <w:style w:type="character" w:customStyle="1" w:styleId="NDNChineseChar">
    <w:name w:val="NDN Chinese Char"/>
    <w:basedOn w:val="DefaultParagraphFont"/>
    <w:link w:val="NDNChinese"/>
    <w:uiPriority w:val="1"/>
    <w:rsid w:val="0060441C"/>
    <w:rPr>
      <w:rFonts w:ascii="Arial Unicode MS" w:eastAsia="Arial Unicode MS" w:hAnsi="Arial Unicode MS" w:cs="Arial Unicode MS"/>
      <w:snapToGrid w:val="0"/>
      <w:kern w:val="22"/>
      <w:lang w:eastAsia="zh-HK"/>
    </w:rPr>
  </w:style>
  <w:style w:type="paragraph" w:customStyle="1" w:styleId="FooterLeft">
    <w:name w:val="Footer Left"/>
    <w:basedOn w:val="Footer"/>
    <w:uiPriority w:val="35"/>
    <w:qFormat/>
    <w:rsid w:val="00447223"/>
    <w:pPr>
      <w:widowControl/>
      <w:tabs>
        <w:tab w:val="clear" w:pos="4680"/>
        <w:tab w:val="clear" w:pos="9360"/>
        <w:tab w:val="center" w:pos="4320"/>
        <w:tab w:val="right" w:pos="8640"/>
      </w:tabs>
      <w:adjustRightInd/>
      <w:snapToGrid/>
      <w:spacing w:after="0" w:line="320" w:lineRule="exact"/>
    </w:pPr>
    <w:rPr>
      <w:rFonts w:asciiTheme="minorHAnsi" w:eastAsiaTheme="minorEastAsia" w:hAnsiTheme="minorHAnsi" w:cs="Times New Roman"/>
      <w:color w:val="003B49" w:themeColor="text2"/>
      <w:szCs w:val="18"/>
      <w:lang w:eastAsia="ja-JP"/>
    </w:rPr>
  </w:style>
  <w:style w:type="character" w:styleId="SubtleReference">
    <w:name w:val="Subtle Reference"/>
    <w:basedOn w:val="DefaultParagraphFont"/>
    <w:uiPriority w:val="31"/>
    <w:qFormat/>
    <w:rsid w:val="00824276"/>
    <w:rPr>
      <w:smallCaps/>
      <w:color w:val="003B49" w:themeColor="text2"/>
      <w:u w:val="none"/>
    </w:rPr>
  </w:style>
  <w:style w:type="character" w:styleId="IntenseReference">
    <w:name w:val="Intense Reference"/>
    <w:basedOn w:val="DefaultParagraphFont"/>
    <w:uiPriority w:val="32"/>
    <w:qFormat/>
    <w:rsid w:val="00C4141D"/>
    <w:rPr>
      <w:b/>
      <w:bCs/>
      <w:smallCaps/>
      <w:color w:val="DC4405" w:themeColor="accent5"/>
      <w:spacing w:val="5"/>
      <w:u w:val="none"/>
    </w:rPr>
  </w:style>
  <w:style w:type="numbering" w:customStyle="1" w:styleId="Bulletedlist">
    <w:name w:val="Bulleted list"/>
    <w:basedOn w:val="NoList"/>
    <w:uiPriority w:val="99"/>
    <w:rsid w:val="0064724F"/>
    <w:pPr>
      <w:numPr>
        <w:numId w:val="4"/>
      </w:numPr>
    </w:pPr>
  </w:style>
  <w:style w:type="character" w:styleId="PageNumber">
    <w:name w:val="page number"/>
    <w:basedOn w:val="DefaultParagraphFont"/>
    <w:uiPriority w:val="99"/>
    <w:semiHidden/>
    <w:unhideWhenUsed/>
    <w:rsid w:val="009E16FF"/>
  </w:style>
  <w:style w:type="paragraph" w:customStyle="1" w:styleId="DNT">
    <w:name w:val="DNT"/>
    <w:basedOn w:val="Normal"/>
    <w:uiPriority w:val="1"/>
    <w:qFormat/>
    <w:rsid w:val="00E1636E"/>
    <w:pPr>
      <w:widowControl/>
      <w:adjustRightInd/>
      <w:snapToGrid/>
      <w:spacing w:before="0" w:after="0"/>
    </w:pPr>
    <w:rPr>
      <w:rFonts w:ascii="Franklin Gothic Book" w:eastAsia="Times New Roman" w:hAnsi="Franklin Gothic Book" w:cs="Times New Roman"/>
      <w:kern w:val="0"/>
      <w:sz w:val="28"/>
      <w:szCs w:val="28"/>
      <w:lang w:eastAsia="zh-CN"/>
      <w14:ligatures w14:val="none"/>
      <w14:numForm w14:val="default"/>
      <w14:numSpacing w14:val="default"/>
    </w:rPr>
  </w:style>
  <w:style w:type="character" w:styleId="Hyperlink">
    <w:name w:val="Hyperlink"/>
    <w:basedOn w:val="DefaultParagraphFont"/>
    <w:uiPriority w:val="99"/>
    <w:unhideWhenUsed/>
    <w:rsid w:val="00F3693E"/>
    <w:rPr>
      <w:color w:val="005978" w:themeColor="hyperlink"/>
      <w:u w:val="single"/>
    </w:rPr>
  </w:style>
  <w:style w:type="character" w:styleId="CommentReference">
    <w:name w:val="annotation reference"/>
    <w:basedOn w:val="DefaultParagraphFont"/>
    <w:uiPriority w:val="99"/>
    <w:semiHidden/>
    <w:unhideWhenUsed/>
    <w:rsid w:val="00F3693E"/>
    <w:rPr>
      <w:sz w:val="16"/>
      <w:szCs w:val="16"/>
    </w:rPr>
  </w:style>
  <w:style w:type="paragraph" w:styleId="CommentText">
    <w:name w:val="annotation text"/>
    <w:basedOn w:val="Normal"/>
    <w:link w:val="CommentTextChar"/>
    <w:uiPriority w:val="99"/>
    <w:unhideWhenUsed/>
    <w:rsid w:val="00F3693E"/>
    <w:pPr>
      <w:widowControl/>
      <w:adjustRightInd/>
      <w:snapToGrid/>
      <w:spacing w:before="0" w:after="0"/>
    </w:pPr>
    <w:rPr>
      <w:rFonts w:ascii="Calibri" w:eastAsiaTheme="minorHAnsi" w:hAnsi="Calibri" w:cs="Calibri"/>
      <w:snapToGrid/>
      <w:kern w:val="0"/>
      <w:sz w:val="20"/>
      <w:szCs w:val="20"/>
      <w14:ligatures w14:val="none"/>
      <w14:numForm w14:val="default"/>
      <w14:numSpacing w14:val="default"/>
    </w:rPr>
  </w:style>
  <w:style w:type="character" w:customStyle="1" w:styleId="CommentTextChar">
    <w:name w:val="Comment Text Char"/>
    <w:basedOn w:val="DefaultParagraphFont"/>
    <w:link w:val="CommentText"/>
    <w:uiPriority w:val="99"/>
    <w:rsid w:val="00F3693E"/>
    <w:rPr>
      <w:rFonts w:ascii="Calibri" w:hAnsi="Calibri" w:cs="Calibri"/>
      <w:sz w:val="20"/>
      <w:szCs w:val="20"/>
    </w:rPr>
  </w:style>
  <w:style w:type="paragraph" w:styleId="Revision">
    <w:name w:val="Revision"/>
    <w:hidden/>
    <w:uiPriority w:val="99"/>
    <w:semiHidden/>
    <w:rsid w:val="003A3C8D"/>
    <w:pPr>
      <w:widowControl/>
      <w:autoSpaceDE/>
      <w:autoSpaceDN/>
    </w:pPr>
    <w:rPr>
      <w:rFonts w:ascii="Source Sans Pro" w:eastAsia="Arial Unicode MS" w:hAnsi="Source Sans Pro" w:cs="Source Sans Pro"/>
      <w:snapToGrid w:val="0"/>
      <w:kern w:val="22"/>
      <w:sz w:val="24"/>
      <w14:ligatures w14:val="standard"/>
      <w14:numForm w14:val="lining"/>
      <w14:numSpacing w14:val="proportional"/>
    </w:rPr>
  </w:style>
  <w:style w:type="paragraph" w:styleId="CommentSubject">
    <w:name w:val="annotation subject"/>
    <w:basedOn w:val="CommentText"/>
    <w:next w:val="CommentText"/>
    <w:link w:val="CommentSubjectChar"/>
    <w:uiPriority w:val="99"/>
    <w:semiHidden/>
    <w:unhideWhenUsed/>
    <w:rsid w:val="003A3C8D"/>
    <w:pPr>
      <w:widowControl w:val="0"/>
      <w:adjustRightInd w:val="0"/>
      <w:snapToGrid w:val="0"/>
      <w:spacing w:before="120" w:after="120"/>
    </w:pPr>
    <w:rPr>
      <w:rFonts w:ascii="Source Sans Pro" w:eastAsia="Arial Unicode MS" w:hAnsi="Source Sans Pro" w:cs="Source Sans Pro"/>
      <w:b/>
      <w:bCs/>
      <w:snapToGrid w:val="0"/>
      <w:kern w:val="22"/>
      <w14:ligatures w14:val="standard"/>
      <w14:numForm w14:val="lining"/>
      <w14:numSpacing w14:val="proportional"/>
    </w:rPr>
  </w:style>
  <w:style w:type="character" w:customStyle="1" w:styleId="CommentSubjectChar">
    <w:name w:val="Comment Subject Char"/>
    <w:basedOn w:val="CommentTextChar"/>
    <w:link w:val="CommentSubject"/>
    <w:uiPriority w:val="99"/>
    <w:semiHidden/>
    <w:rsid w:val="003A3C8D"/>
    <w:rPr>
      <w:rFonts w:ascii="Source Sans Pro" w:eastAsia="Arial Unicode MS" w:hAnsi="Source Sans Pro" w:cs="Source Sans Pro"/>
      <w:b/>
      <w:bCs/>
      <w:snapToGrid w:val="0"/>
      <w:kern w:val="22"/>
      <w:sz w:val="20"/>
      <w:szCs w:val="20"/>
      <w14:ligatures w14:val="standard"/>
      <w14:numForm w14:val="lining"/>
      <w14:numSpacing w14:val="proportional"/>
    </w:rPr>
  </w:style>
  <w:style w:type="character" w:customStyle="1" w:styleId="font">
    <w:name w:val="font"/>
    <w:basedOn w:val="DefaultParagraphFont"/>
    <w:rsid w:val="002E5485"/>
  </w:style>
  <w:style w:type="character" w:styleId="UnresolvedMention">
    <w:name w:val="Unresolved Mention"/>
    <w:basedOn w:val="DefaultParagraphFont"/>
    <w:uiPriority w:val="99"/>
    <w:semiHidden/>
    <w:unhideWhenUsed/>
    <w:rsid w:val="002E5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31600">
      <w:bodyDiv w:val="1"/>
      <w:marLeft w:val="0"/>
      <w:marRight w:val="0"/>
      <w:marTop w:val="0"/>
      <w:marBottom w:val="0"/>
      <w:divBdr>
        <w:top w:val="none" w:sz="0" w:space="0" w:color="auto"/>
        <w:left w:val="none" w:sz="0" w:space="0" w:color="auto"/>
        <w:bottom w:val="none" w:sz="0" w:space="0" w:color="auto"/>
        <w:right w:val="none" w:sz="0" w:space="0" w:color="auto"/>
      </w:divBdr>
    </w:div>
    <w:div w:id="429471343">
      <w:bodyDiv w:val="1"/>
      <w:marLeft w:val="0"/>
      <w:marRight w:val="0"/>
      <w:marTop w:val="0"/>
      <w:marBottom w:val="0"/>
      <w:divBdr>
        <w:top w:val="none" w:sz="0" w:space="0" w:color="auto"/>
        <w:left w:val="none" w:sz="0" w:space="0" w:color="auto"/>
        <w:bottom w:val="none" w:sz="0" w:space="0" w:color="auto"/>
        <w:right w:val="none" w:sz="0" w:space="0" w:color="auto"/>
      </w:divBdr>
    </w:div>
    <w:div w:id="1244995045">
      <w:bodyDiv w:val="1"/>
      <w:marLeft w:val="0"/>
      <w:marRight w:val="0"/>
      <w:marTop w:val="0"/>
      <w:marBottom w:val="0"/>
      <w:divBdr>
        <w:top w:val="none" w:sz="0" w:space="0" w:color="auto"/>
        <w:left w:val="none" w:sz="0" w:space="0" w:color="auto"/>
        <w:bottom w:val="none" w:sz="0" w:space="0" w:color="auto"/>
        <w:right w:val="none" w:sz="0" w:space="0" w:color="auto"/>
      </w:divBdr>
    </w:div>
    <w:div w:id="1294747649">
      <w:bodyDiv w:val="1"/>
      <w:marLeft w:val="0"/>
      <w:marRight w:val="0"/>
      <w:marTop w:val="0"/>
      <w:marBottom w:val="0"/>
      <w:divBdr>
        <w:top w:val="none" w:sz="0" w:space="0" w:color="auto"/>
        <w:left w:val="none" w:sz="0" w:space="0" w:color="auto"/>
        <w:bottom w:val="none" w:sz="0" w:space="0" w:color="auto"/>
        <w:right w:val="none" w:sz="0" w:space="0" w:color="auto"/>
      </w:divBdr>
    </w:div>
    <w:div w:id="1448697805">
      <w:bodyDiv w:val="1"/>
      <w:marLeft w:val="0"/>
      <w:marRight w:val="0"/>
      <w:marTop w:val="0"/>
      <w:marBottom w:val="0"/>
      <w:divBdr>
        <w:top w:val="none" w:sz="0" w:space="0" w:color="auto"/>
        <w:left w:val="none" w:sz="0" w:space="0" w:color="auto"/>
        <w:bottom w:val="none" w:sz="0" w:space="0" w:color="auto"/>
        <w:right w:val="none" w:sz="0" w:space="0" w:color="auto"/>
      </w:divBdr>
    </w:div>
    <w:div w:id="1517117835">
      <w:bodyDiv w:val="1"/>
      <w:marLeft w:val="0"/>
      <w:marRight w:val="0"/>
      <w:marTop w:val="0"/>
      <w:marBottom w:val="0"/>
      <w:divBdr>
        <w:top w:val="none" w:sz="0" w:space="0" w:color="auto"/>
        <w:left w:val="none" w:sz="0" w:space="0" w:color="auto"/>
        <w:bottom w:val="none" w:sz="0" w:space="0" w:color="auto"/>
        <w:right w:val="none" w:sz="0" w:space="0" w:color="auto"/>
      </w:divBdr>
    </w:div>
    <w:div w:id="1674918030">
      <w:bodyDiv w:val="1"/>
      <w:marLeft w:val="0"/>
      <w:marRight w:val="0"/>
      <w:marTop w:val="0"/>
      <w:marBottom w:val="0"/>
      <w:divBdr>
        <w:top w:val="none" w:sz="0" w:space="0" w:color="auto"/>
        <w:left w:val="none" w:sz="0" w:space="0" w:color="auto"/>
        <w:bottom w:val="none" w:sz="0" w:space="0" w:color="auto"/>
        <w:right w:val="none" w:sz="0" w:space="0" w:color="auto"/>
      </w:divBdr>
    </w:div>
    <w:div w:id="2039233275">
      <w:bodyDiv w:val="1"/>
      <w:marLeft w:val="0"/>
      <w:marRight w:val="0"/>
      <w:marTop w:val="0"/>
      <w:marBottom w:val="0"/>
      <w:divBdr>
        <w:top w:val="none" w:sz="0" w:space="0" w:color="auto"/>
        <w:left w:val="none" w:sz="0" w:space="0" w:color="auto"/>
        <w:bottom w:val="none" w:sz="0" w:space="0" w:color="auto"/>
        <w:right w:val="none" w:sz="0" w:space="0" w:color="auto"/>
      </w:divBdr>
    </w:div>
    <w:div w:id="2095974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psm.org/about-us/leadership/pat-curra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psm.org" TargetMode="External"/><Relationship Id="rId4" Type="http://schemas.openxmlformats.org/officeDocument/2006/relationships/settings" Target="settings.xml"/><Relationship Id="rId9" Type="http://schemas.openxmlformats.org/officeDocument/2006/relationships/hyperlink" Target="https://www.hpsm.org/about-us/leadership/Maya_Altman.%20%20%2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phl\AppData\Local\Temp\Universal_Letter_Template.dotx" TargetMode="External"/></Relationships>
</file>

<file path=word/theme/theme1.xml><?xml version="1.0" encoding="utf-8"?>
<a:theme xmlns:a="http://schemas.openxmlformats.org/drawingml/2006/main" name="HPSM">
  <a:themeElements>
    <a:clrScheme name="HPSM">
      <a:dk1>
        <a:srgbClr val="000000"/>
      </a:dk1>
      <a:lt1>
        <a:sysClr val="window" lastClr="FFFFFF"/>
      </a:lt1>
      <a:dk2>
        <a:srgbClr val="003B49"/>
      </a:dk2>
      <a:lt2>
        <a:srgbClr val="F2F2F2"/>
      </a:lt2>
      <a:accent1>
        <a:srgbClr val="00587C"/>
      </a:accent1>
      <a:accent2>
        <a:srgbClr val="4EC3E0"/>
      </a:accent2>
      <a:accent3>
        <a:srgbClr val="319B42"/>
      </a:accent3>
      <a:accent4>
        <a:srgbClr val="9B3259"/>
      </a:accent4>
      <a:accent5>
        <a:srgbClr val="DC4405"/>
      </a:accent5>
      <a:accent6>
        <a:srgbClr val="F18B21"/>
      </a:accent6>
      <a:hlink>
        <a:srgbClr val="005978"/>
      </a:hlink>
      <a:folHlink>
        <a:srgbClr val="4EC3E0"/>
      </a:folHlink>
    </a:clrScheme>
    <a:fontScheme name="HPSM Sans">
      <a:majorFont>
        <a:latin typeface="Source Sans Pro"/>
        <a:ea typeface="Source Han Sans TC Bold"/>
        <a:cs typeface=""/>
      </a:majorFont>
      <a:minorFont>
        <a:latin typeface="Source Sans Pro"/>
        <a:ea typeface="Source Han Sans TC Regular"/>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6ED84-E293-41D1-9F7E-4FCFC2C3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Universal_Letter_Template</Template>
  <TotalTime>1</TotalTime>
  <Pages>2</Pages>
  <Words>519</Words>
  <Characters>3037</Characters>
  <Application>Microsoft Office Word</Application>
  <DocSecurity>4</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Health Plan of San Mateo</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Lezada</dc:creator>
  <cp:lastModifiedBy>Leah Barnett</cp:lastModifiedBy>
  <cp:revision>2</cp:revision>
  <cp:lastPrinted>2021-10-13T18:56:00Z</cp:lastPrinted>
  <dcterms:created xsi:type="dcterms:W3CDTF">2022-02-11T01:33:00Z</dcterms:created>
  <dcterms:modified xsi:type="dcterms:W3CDTF">2022-02-11T01:33:00Z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2017-03-02T00:00:00Z</vt:filetime>
  </property>
  <property fmtid="{D5CDD505-2E9C-101B-9397-08002B2CF9AE}" pid="3" name="Creator">
    <vt:lpwstr>Adobe InDesign CC 2017 (Windows)</vt:lpwstr>
  </property>
  <property fmtid="{D5CDD505-2E9C-101B-9397-08002B2CF9AE}" pid="4" name="LastSaved">
    <vt:filetime>2017-03-03T00:00:00Z</vt:filetime>
  </property>
</Properties>
</file>